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8B25E" w14:textId="77777777" w:rsidR="00D13ED4" w:rsidRPr="00672FE5" w:rsidRDefault="00D13ED4" w:rsidP="007A37F7">
      <w:pPr>
        <w:spacing w:after="0" w:line="240" w:lineRule="auto"/>
        <w:ind w:left="720" w:hanging="360"/>
        <w:jc w:val="both"/>
        <w:rPr>
          <w:rFonts w:ascii="Cambria" w:hAnsi="Cambria"/>
          <w:sz w:val="24"/>
          <w:szCs w:val="24"/>
        </w:rPr>
      </w:pPr>
      <w:bookmarkStart w:id="0" w:name="_Hlk180001376"/>
      <w:bookmarkEnd w:id="0"/>
    </w:p>
    <w:p w14:paraId="2078BEE8" w14:textId="1D4466FF" w:rsidR="004252F3" w:rsidRPr="00B96BB9" w:rsidRDefault="00B96BB9" w:rsidP="00B96BB9">
      <w:pPr>
        <w:spacing w:after="0" w:line="240" w:lineRule="auto"/>
        <w:jc w:val="both"/>
        <w:rPr>
          <w:rFonts w:ascii="Cambria" w:hAnsi="Cambria"/>
          <w:b/>
          <w:bCs/>
          <w:sz w:val="24"/>
          <w:szCs w:val="24"/>
          <w:lang w:val="en-US"/>
        </w:rPr>
      </w:pPr>
      <w:r>
        <w:rPr>
          <w:rFonts w:ascii="Cambria" w:hAnsi="Cambria"/>
          <w:b/>
          <w:bCs/>
          <w:sz w:val="24"/>
          <w:szCs w:val="24"/>
          <w:lang w:val="en-US"/>
        </w:rPr>
        <w:t xml:space="preserve">5. </w:t>
      </w:r>
      <w:r w:rsidR="004252F3" w:rsidRPr="00B96BB9">
        <w:rPr>
          <w:rFonts w:ascii="Cambria" w:hAnsi="Cambria"/>
          <w:b/>
          <w:bCs/>
          <w:sz w:val="24"/>
          <w:szCs w:val="24"/>
          <w:lang w:val="en-US"/>
        </w:rPr>
        <w:t>Best Practices, Innovation and Institution Distinctiveness</w:t>
      </w:r>
    </w:p>
    <w:p w14:paraId="277D845D" w14:textId="77777777" w:rsidR="009977E0" w:rsidRPr="00672FE5" w:rsidRDefault="009977E0" w:rsidP="007A37F7">
      <w:pPr>
        <w:pStyle w:val="ListParagraph"/>
        <w:spacing w:after="0" w:line="240" w:lineRule="auto"/>
        <w:jc w:val="both"/>
        <w:rPr>
          <w:rFonts w:ascii="Cambria" w:hAnsi="Cambria"/>
          <w:b/>
          <w:bCs/>
          <w:sz w:val="24"/>
          <w:szCs w:val="24"/>
          <w:lang w:val="en-US"/>
        </w:rPr>
      </w:pPr>
    </w:p>
    <w:p w14:paraId="726A2C26" w14:textId="7EAC0AFC" w:rsidR="005537D2" w:rsidRPr="00672FE5" w:rsidRDefault="00672FE5" w:rsidP="00672FE5">
      <w:pPr>
        <w:spacing w:after="0" w:line="240" w:lineRule="auto"/>
        <w:jc w:val="both"/>
        <w:rPr>
          <w:rFonts w:ascii="Cambria" w:hAnsi="Cambria"/>
          <w:b/>
          <w:bCs/>
          <w:sz w:val="24"/>
          <w:szCs w:val="24"/>
          <w:lang w:val="en-US"/>
        </w:rPr>
      </w:pPr>
      <w:r w:rsidRPr="00672FE5">
        <w:rPr>
          <w:rFonts w:ascii="Cambria" w:hAnsi="Cambria"/>
          <w:b/>
          <w:bCs/>
          <w:sz w:val="24"/>
          <w:szCs w:val="24"/>
          <w:lang w:val="en-US"/>
        </w:rPr>
        <w:t xml:space="preserve">5.1 </w:t>
      </w:r>
      <w:r w:rsidR="00953F98" w:rsidRPr="00672FE5">
        <w:rPr>
          <w:rFonts w:ascii="Cambria" w:hAnsi="Cambria"/>
          <w:b/>
          <w:bCs/>
          <w:sz w:val="24"/>
          <w:szCs w:val="24"/>
          <w:lang w:val="en-US"/>
        </w:rPr>
        <w:t>Best Practices Description &amp; Outcome</w:t>
      </w:r>
    </w:p>
    <w:p w14:paraId="4839B8D7" w14:textId="5A1AFEBD" w:rsidR="009B2902" w:rsidRPr="00672FE5" w:rsidRDefault="0082103F" w:rsidP="007A37F7">
      <w:pPr>
        <w:spacing w:after="0" w:line="240" w:lineRule="auto"/>
        <w:jc w:val="both"/>
        <w:rPr>
          <w:rFonts w:ascii="Cambria" w:hAnsi="Cambria"/>
          <w:b/>
          <w:bCs/>
          <w:sz w:val="24"/>
          <w:szCs w:val="24"/>
          <w:lang w:val="en-US"/>
        </w:rPr>
      </w:pPr>
      <w:r w:rsidRPr="00672FE5">
        <w:rPr>
          <w:rFonts w:ascii="Cambria" w:hAnsi="Cambria"/>
          <w:b/>
          <w:bCs/>
          <w:sz w:val="24"/>
          <w:szCs w:val="24"/>
          <w:lang w:val="en-US"/>
        </w:rPr>
        <w:t>5.1.</w:t>
      </w:r>
      <w:r w:rsidR="00B96BB9">
        <w:rPr>
          <w:rFonts w:ascii="Cambria" w:hAnsi="Cambria"/>
          <w:b/>
          <w:bCs/>
          <w:sz w:val="24"/>
          <w:szCs w:val="24"/>
          <w:lang w:val="en-US"/>
        </w:rPr>
        <w:t>1</w:t>
      </w:r>
      <w:r w:rsidR="00601458" w:rsidRPr="00672FE5">
        <w:rPr>
          <w:rFonts w:ascii="Cambria" w:hAnsi="Cambria"/>
          <w:b/>
          <w:bCs/>
          <w:sz w:val="24"/>
          <w:szCs w:val="24"/>
          <w:lang w:val="en-US"/>
        </w:rPr>
        <w:t xml:space="preserve"> </w:t>
      </w:r>
      <w:r w:rsidR="009B2902" w:rsidRPr="00672FE5">
        <w:rPr>
          <w:rFonts w:ascii="Cambria" w:hAnsi="Cambria"/>
          <w:b/>
          <w:bCs/>
          <w:sz w:val="24"/>
          <w:szCs w:val="24"/>
          <w:lang w:val="en-US"/>
        </w:rPr>
        <w:t>T</w:t>
      </w:r>
      <w:r w:rsidR="00601458" w:rsidRPr="00672FE5">
        <w:rPr>
          <w:rFonts w:ascii="Cambria" w:hAnsi="Cambria"/>
          <w:b/>
          <w:bCs/>
          <w:sz w:val="24"/>
          <w:szCs w:val="24"/>
          <w:lang w:val="en-US"/>
        </w:rPr>
        <w:t xml:space="preserve">eaching services at school and </w:t>
      </w:r>
      <w:r w:rsidR="009B2902" w:rsidRPr="00672FE5">
        <w:rPr>
          <w:rFonts w:ascii="Cambria" w:hAnsi="Cambria"/>
          <w:b/>
          <w:bCs/>
          <w:sz w:val="24"/>
          <w:szCs w:val="24"/>
          <w:lang w:val="en-US"/>
        </w:rPr>
        <w:t>sensitization slum</w:t>
      </w:r>
      <w:r w:rsidR="00601458" w:rsidRPr="00672FE5">
        <w:rPr>
          <w:rFonts w:ascii="Cambria" w:hAnsi="Cambria"/>
          <w:b/>
          <w:bCs/>
          <w:sz w:val="24"/>
          <w:szCs w:val="24"/>
          <w:lang w:val="en-US"/>
        </w:rPr>
        <w:t xml:space="preserve"> </w:t>
      </w:r>
      <w:r w:rsidR="009B2902" w:rsidRPr="00672FE5">
        <w:rPr>
          <w:rFonts w:ascii="Cambria" w:hAnsi="Cambria"/>
          <w:b/>
          <w:bCs/>
          <w:sz w:val="24"/>
          <w:szCs w:val="24"/>
          <w:lang w:val="en-US"/>
        </w:rPr>
        <w:t xml:space="preserve">hut children </w:t>
      </w:r>
    </w:p>
    <w:p w14:paraId="35F456D1" w14:textId="77777777" w:rsidR="0082103F" w:rsidRDefault="006A3C19" w:rsidP="0082103F">
      <w:pPr>
        <w:spacing w:after="0" w:line="240" w:lineRule="auto"/>
        <w:jc w:val="both"/>
        <w:rPr>
          <w:rFonts w:ascii="Cambria" w:hAnsi="Cambria"/>
          <w:sz w:val="24"/>
          <w:szCs w:val="24"/>
          <w:lang w:val="en-US"/>
        </w:rPr>
      </w:pPr>
      <w:r w:rsidRPr="00672FE5">
        <w:rPr>
          <w:rFonts w:ascii="Cambria" w:hAnsi="Cambria"/>
          <w:sz w:val="24"/>
          <w:szCs w:val="24"/>
          <w:lang w:val="en-US"/>
        </w:rPr>
        <w:t xml:space="preserve">Our college NSS unit through its outreach activities to society for the better communication between society and education institute had taken initiative to reach slum hut children and their parents. In the reference same, our college NSS volunteers interacted with people from poor segment of society living in slum hut of nearby area and sensitize them to enroll their students in nearby primary School. Our students also imparting teaching service during the session for 4 hour per week from march 2024 onwards and in future we further looking to increase these as per the needs of Govt. Primary School </w:t>
      </w:r>
      <w:proofErr w:type="spellStart"/>
      <w:r w:rsidRPr="00672FE5">
        <w:rPr>
          <w:rFonts w:ascii="Cambria" w:hAnsi="Cambria"/>
          <w:sz w:val="24"/>
          <w:szCs w:val="24"/>
          <w:lang w:val="en-US"/>
        </w:rPr>
        <w:t>Palyar</w:t>
      </w:r>
      <w:proofErr w:type="spellEnd"/>
      <w:r w:rsidRPr="00672FE5">
        <w:rPr>
          <w:rFonts w:ascii="Cambria" w:hAnsi="Cambria"/>
          <w:sz w:val="24"/>
          <w:szCs w:val="24"/>
          <w:lang w:val="en-US"/>
        </w:rPr>
        <w:t xml:space="preserve">.  Our college NSS has adopted portion for plantation and beautification in the campus of Govt Primary School </w:t>
      </w:r>
      <w:proofErr w:type="spellStart"/>
      <w:r w:rsidRPr="00672FE5">
        <w:rPr>
          <w:rFonts w:ascii="Cambria" w:hAnsi="Cambria"/>
          <w:sz w:val="24"/>
          <w:szCs w:val="24"/>
          <w:lang w:val="en-US"/>
        </w:rPr>
        <w:t>Palyar</w:t>
      </w:r>
      <w:proofErr w:type="spellEnd"/>
    </w:p>
    <w:p w14:paraId="6C1CD3F3" w14:textId="45571E88" w:rsidR="00B96BB9" w:rsidRPr="00672FE5" w:rsidRDefault="00B96BB9" w:rsidP="00B96BB9">
      <w:pPr>
        <w:spacing w:after="0" w:line="240" w:lineRule="auto"/>
        <w:jc w:val="both"/>
        <w:rPr>
          <w:rFonts w:ascii="Cambria" w:hAnsi="Cambria"/>
          <w:b/>
          <w:bCs/>
          <w:sz w:val="24"/>
          <w:szCs w:val="24"/>
        </w:rPr>
      </w:pPr>
      <w:r w:rsidRPr="00672FE5">
        <w:rPr>
          <w:rFonts w:ascii="Cambria" w:hAnsi="Cambria"/>
          <w:b/>
          <w:bCs/>
          <w:sz w:val="24"/>
          <w:szCs w:val="24"/>
          <w:lang w:val="en-US"/>
        </w:rPr>
        <w:t>5.1.</w:t>
      </w:r>
      <w:r>
        <w:rPr>
          <w:rFonts w:ascii="Cambria" w:hAnsi="Cambria"/>
          <w:b/>
          <w:bCs/>
          <w:sz w:val="24"/>
          <w:szCs w:val="24"/>
          <w:lang w:val="en-US"/>
        </w:rPr>
        <w:t>2</w:t>
      </w:r>
      <w:r w:rsidRPr="00672FE5">
        <w:rPr>
          <w:rFonts w:ascii="Cambria" w:hAnsi="Cambria"/>
          <w:sz w:val="24"/>
          <w:szCs w:val="24"/>
          <w:lang w:val="en-US"/>
        </w:rPr>
        <w:t xml:space="preserve"> </w:t>
      </w:r>
      <w:r w:rsidRPr="00672FE5">
        <w:rPr>
          <w:rFonts w:ascii="Cambria" w:hAnsi="Cambria"/>
          <w:b/>
          <w:bCs/>
          <w:sz w:val="24"/>
          <w:szCs w:val="24"/>
        </w:rPr>
        <w:t>Sunni college’s 62 students visited Old Age Home Basantpur</w:t>
      </w:r>
    </w:p>
    <w:p w14:paraId="28FBEF9D" w14:textId="77777777" w:rsidR="00B96BB9" w:rsidRPr="00672FE5" w:rsidRDefault="00B96BB9" w:rsidP="00B96BB9">
      <w:pPr>
        <w:spacing w:after="0" w:line="240" w:lineRule="auto"/>
        <w:jc w:val="both"/>
        <w:rPr>
          <w:rFonts w:ascii="Cambria" w:hAnsi="Cambria"/>
          <w:sz w:val="24"/>
          <w:szCs w:val="24"/>
          <w:lang w:val="en-US"/>
        </w:rPr>
      </w:pPr>
      <w:r w:rsidRPr="00672FE5">
        <w:rPr>
          <w:rFonts w:ascii="Cambria" w:hAnsi="Cambria"/>
          <w:sz w:val="24"/>
          <w:szCs w:val="24"/>
        </w:rPr>
        <w:t>Our college 50 NSS unit volunteers and Help Age Society 12 members visited the old age home in Basantpur. Students were accompanied by NSS Programme officer and Help Age Society Convener. Old Age Home Basantpur was celebrating international old person day in which college students performed some activities for residents of old age home and also made very emotional interaction with all residents staying in the old age home.  Students listened life stories of old age resident and learned from their experiences.</w:t>
      </w:r>
    </w:p>
    <w:p w14:paraId="7C80968F" w14:textId="77777777" w:rsidR="00B96BB9" w:rsidRPr="00672FE5" w:rsidRDefault="00B96BB9" w:rsidP="0082103F">
      <w:pPr>
        <w:spacing w:after="0" w:line="240" w:lineRule="auto"/>
        <w:jc w:val="both"/>
        <w:rPr>
          <w:rFonts w:ascii="Cambria" w:hAnsi="Cambria"/>
          <w:sz w:val="24"/>
          <w:szCs w:val="24"/>
          <w:lang w:val="en-US"/>
        </w:rPr>
      </w:pPr>
    </w:p>
    <w:p w14:paraId="7AA55FCA" w14:textId="77777777" w:rsidR="00672FE5" w:rsidRPr="00672FE5" w:rsidRDefault="00672FE5" w:rsidP="0082103F">
      <w:pPr>
        <w:spacing w:after="0" w:line="240" w:lineRule="auto"/>
        <w:jc w:val="both"/>
        <w:rPr>
          <w:rFonts w:ascii="Cambria" w:hAnsi="Cambria"/>
          <w:sz w:val="24"/>
          <w:szCs w:val="24"/>
          <w:lang w:val="en-US"/>
        </w:rPr>
      </w:pPr>
    </w:p>
    <w:p w14:paraId="6D86CAF2" w14:textId="589A1F31" w:rsidR="005537D2" w:rsidRPr="00672FE5" w:rsidRDefault="0082103F" w:rsidP="0082103F">
      <w:pPr>
        <w:spacing w:after="0" w:line="240" w:lineRule="auto"/>
        <w:jc w:val="both"/>
        <w:rPr>
          <w:rFonts w:ascii="Cambria" w:hAnsi="Cambria"/>
          <w:b/>
          <w:bCs/>
          <w:sz w:val="24"/>
          <w:szCs w:val="24"/>
          <w:lang w:val="en-US"/>
        </w:rPr>
      </w:pPr>
      <w:r w:rsidRPr="00672FE5">
        <w:rPr>
          <w:rFonts w:ascii="Cambria" w:hAnsi="Cambria"/>
          <w:b/>
          <w:bCs/>
          <w:sz w:val="24"/>
          <w:szCs w:val="24"/>
          <w:lang w:val="en-US"/>
        </w:rPr>
        <w:t xml:space="preserve">5.2 </w:t>
      </w:r>
      <w:r w:rsidR="00953F98" w:rsidRPr="00672FE5">
        <w:rPr>
          <w:rFonts w:ascii="Cambria" w:hAnsi="Cambria"/>
          <w:b/>
          <w:bCs/>
          <w:sz w:val="24"/>
          <w:szCs w:val="24"/>
          <w:lang w:val="en-US"/>
        </w:rPr>
        <w:t xml:space="preserve">Special Initiatives </w:t>
      </w:r>
    </w:p>
    <w:p w14:paraId="76D7C74D" w14:textId="77777777" w:rsidR="009977E0" w:rsidRPr="00672FE5" w:rsidRDefault="009977E0" w:rsidP="007A37F7">
      <w:pPr>
        <w:spacing w:after="0" w:line="240" w:lineRule="auto"/>
        <w:jc w:val="both"/>
        <w:rPr>
          <w:rFonts w:ascii="Cambria" w:hAnsi="Cambria"/>
          <w:b/>
          <w:bCs/>
          <w:sz w:val="24"/>
          <w:szCs w:val="24"/>
          <w:lang w:val="en-US"/>
        </w:rPr>
      </w:pPr>
    </w:p>
    <w:tbl>
      <w:tblPr>
        <w:tblStyle w:val="TableGrid"/>
        <w:tblW w:w="9893" w:type="dxa"/>
        <w:tblLook w:val="04A0" w:firstRow="1" w:lastRow="0" w:firstColumn="1" w:lastColumn="0" w:noHBand="0" w:noVBand="1"/>
      </w:tblPr>
      <w:tblGrid>
        <w:gridCol w:w="6374"/>
        <w:gridCol w:w="3519"/>
      </w:tblGrid>
      <w:tr w:rsidR="00672FE5" w:rsidRPr="00672FE5" w14:paraId="29C141A4" w14:textId="77777777" w:rsidTr="008167A1">
        <w:tc>
          <w:tcPr>
            <w:tcW w:w="6374" w:type="dxa"/>
          </w:tcPr>
          <w:p w14:paraId="67FC9AEB" w14:textId="7C4A2886" w:rsidR="00D418C9" w:rsidRPr="00672FE5" w:rsidRDefault="00D418C9" w:rsidP="007A37F7">
            <w:pPr>
              <w:jc w:val="both"/>
              <w:rPr>
                <w:rFonts w:ascii="Cambria" w:hAnsi="Cambria"/>
                <w:b/>
                <w:bCs/>
                <w:sz w:val="24"/>
                <w:szCs w:val="24"/>
                <w:lang w:val="en-US"/>
              </w:rPr>
            </w:pPr>
            <w:bookmarkStart w:id="1" w:name="_Hlk178793621"/>
            <w:r w:rsidRPr="00672FE5">
              <w:rPr>
                <w:rFonts w:ascii="Cambria" w:hAnsi="Cambria"/>
                <w:b/>
                <w:bCs/>
                <w:sz w:val="24"/>
                <w:szCs w:val="24"/>
                <w:lang w:val="en-US"/>
              </w:rPr>
              <w:t>Special Initiatives</w:t>
            </w:r>
          </w:p>
        </w:tc>
        <w:tc>
          <w:tcPr>
            <w:tcW w:w="3519" w:type="dxa"/>
          </w:tcPr>
          <w:p w14:paraId="60D014F7" w14:textId="2A3FB87D" w:rsidR="00D418C9" w:rsidRPr="00672FE5" w:rsidRDefault="00D418C9" w:rsidP="007A37F7">
            <w:pPr>
              <w:jc w:val="both"/>
              <w:rPr>
                <w:rFonts w:ascii="Cambria" w:hAnsi="Cambria"/>
                <w:b/>
                <w:bCs/>
                <w:sz w:val="24"/>
                <w:szCs w:val="24"/>
                <w:lang w:val="en-US"/>
              </w:rPr>
            </w:pPr>
            <w:r w:rsidRPr="00672FE5">
              <w:rPr>
                <w:rFonts w:ascii="Cambria" w:hAnsi="Cambria"/>
                <w:b/>
                <w:bCs/>
                <w:sz w:val="24"/>
                <w:szCs w:val="24"/>
                <w:lang w:val="en-US"/>
              </w:rPr>
              <w:t>Response</w:t>
            </w:r>
          </w:p>
        </w:tc>
      </w:tr>
      <w:tr w:rsidR="00672FE5" w:rsidRPr="00672FE5" w14:paraId="10190A50" w14:textId="77777777" w:rsidTr="008167A1">
        <w:tc>
          <w:tcPr>
            <w:tcW w:w="6374" w:type="dxa"/>
          </w:tcPr>
          <w:p w14:paraId="73FAD016" w14:textId="3AEA614A" w:rsidR="00D418C9" w:rsidRPr="00672FE5" w:rsidRDefault="002A158E" w:rsidP="007A37F7">
            <w:pPr>
              <w:jc w:val="both"/>
              <w:rPr>
                <w:rFonts w:ascii="Cambria" w:hAnsi="Cambria"/>
                <w:b/>
                <w:bCs/>
                <w:sz w:val="24"/>
                <w:szCs w:val="24"/>
                <w:lang w:val="en-US"/>
              </w:rPr>
            </w:pPr>
            <w:r w:rsidRPr="00672FE5">
              <w:rPr>
                <w:rFonts w:ascii="Cambria" w:hAnsi="Cambria"/>
                <w:b/>
                <w:bCs/>
                <w:sz w:val="24"/>
                <w:szCs w:val="24"/>
                <w:lang w:val="en-US"/>
              </w:rPr>
              <w:t xml:space="preserve">5.2.1 </w:t>
            </w:r>
            <w:r w:rsidR="004B5438" w:rsidRPr="00672FE5">
              <w:rPr>
                <w:rFonts w:ascii="Cambria" w:hAnsi="Cambria"/>
                <w:b/>
                <w:bCs/>
                <w:sz w:val="24"/>
                <w:szCs w:val="24"/>
                <w:lang w:val="en-US"/>
              </w:rPr>
              <w:t xml:space="preserve">Use of Solar Energy </w:t>
            </w:r>
          </w:p>
          <w:p w14:paraId="79EB523C" w14:textId="2B72B22C" w:rsidR="0064126B" w:rsidRPr="00672FE5" w:rsidRDefault="006966A5" w:rsidP="007A37F7">
            <w:pPr>
              <w:jc w:val="both"/>
              <w:rPr>
                <w:rFonts w:ascii="Cambria" w:hAnsi="Cambria"/>
                <w:sz w:val="24"/>
                <w:szCs w:val="24"/>
                <w:lang w:val="en-US"/>
              </w:rPr>
            </w:pPr>
            <w:r w:rsidRPr="00672FE5">
              <w:rPr>
                <w:rFonts w:ascii="Cambria" w:hAnsi="Cambria"/>
                <w:sz w:val="24"/>
                <w:szCs w:val="24"/>
              </w:rPr>
              <w:t xml:space="preserve">Solar for educational institutes is a great idea due to the fact that it helps in the reduction of costs associated with providing electricity to a </w:t>
            </w:r>
            <w:r w:rsidR="0064126B" w:rsidRPr="00672FE5">
              <w:rPr>
                <w:rFonts w:ascii="Cambria" w:hAnsi="Cambria"/>
                <w:sz w:val="24"/>
                <w:szCs w:val="24"/>
              </w:rPr>
              <w:t>college</w:t>
            </w:r>
            <w:r w:rsidRPr="00672FE5">
              <w:rPr>
                <w:rFonts w:ascii="Cambria" w:hAnsi="Cambria"/>
                <w:sz w:val="24"/>
                <w:szCs w:val="24"/>
              </w:rPr>
              <w:t>. Moreover, solar power generates 100% clean and renewable energy. Besides, the solar systems can work in colleges even on cloudy days and in the evenings, making the system highly reliable.</w:t>
            </w:r>
            <w:r w:rsidR="0064126B" w:rsidRPr="00672FE5">
              <w:rPr>
                <w:rFonts w:ascii="Cambria" w:hAnsi="Cambria"/>
                <w:sz w:val="24"/>
                <w:szCs w:val="24"/>
                <w:shd w:val="clear" w:color="auto" w:fill="FFFFFF"/>
              </w:rPr>
              <w:t xml:space="preserve"> </w:t>
            </w:r>
            <w:r w:rsidR="0064126B" w:rsidRPr="00672FE5">
              <w:rPr>
                <w:rFonts w:ascii="Cambria" w:hAnsi="Cambria"/>
                <w:sz w:val="24"/>
                <w:szCs w:val="24"/>
              </w:rPr>
              <w:t xml:space="preserve">Power your institution with solar for a better future and save energy. Our college has also installed solar panel on dated </w:t>
            </w:r>
            <w:r w:rsidR="005B7EAD" w:rsidRPr="00672FE5">
              <w:rPr>
                <w:rFonts w:ascii="Cambria" w:hAnsi="Cambria"/>
                <w:sz w:val="24"/>
                <w:szCs w:val="24"/>
              </w:rPr>
              <w:t>10/10/</w:t>
            </w:r>
            <w:r w:rsidR="00735D02" w:rsidRPr="00672FE5">
              <w:rPr>
                <w:rFonts w:ascii="Cambria" w:hAnsi="Cambria"/>
                <w:sz w:val="24"/>
                <w:szCs w:val="24"/>
              </w:rPr>
              <w:t xml:space="preserve">2018 with capacity of 25kwatt. </w:t>
            </w:r>
            <w:r w:rsidR="008167A1" w:rsidRPr="00672FE5">
              <w:rPr>
                <w:rFonts w:ascii="Cambria" w:hAnsi="Cambria"/>
                <w:sz w:val="24"/>
                <w:szCs w:val="24"/>
              </w:rPr>
              <w:t xml:space="preserve">Analysing </w:t>
            </w:r>
            <w:r w:rsidR="008167A1" w:rsidRPr="00672FE5">
              <w:rPr>
                <w:rFonts w:ascii="Cambria" w:hAnsi="Cambria"/>
                <w:sz w:val="24"/>
                <w:szCs w:val="24"/>
                <w:lang w:val="en-US"/>
              </w:rPr>
              <w:t>college</w:t>
            </w:r>
            <w:r w:rsidR="0064126B" w:rsidRPr="00672FE5">
              <w:rPr>
                <w:rFonts w:ascii="Cambria" w:hAnsi="Cambria"/>
                <w:sz w:val="24"/>
                <w:szCs w:val="24"/>
                <w:lang w:val="en-US"/>
              </w:rPr>
              <w:t xml:space="preserve"> electricity bills </w:t>
            </w:r>
            <w:r w:rsidR="00735D02" w:rsidRPr="00672FE5">
              <w:rPr>
                <w:rFonts w:ascii="Cambria" w:hAnsi="Cambria"/>
                <w:sz w:val="24"/>
                <w:szCs w:val="24"/>
                <w:lang w:val="en-US"/>
              </w:rPr>
              <w:t xml:space="preserve">at an average in summer the reduction of approximately 10000- 11000 rupees per month and in winter 7000-8000 rupees per month we </w:t>
            </w:r>
            <w:r w:rsidR="008167A1" w:rsidRPr="00672FE5">
              <w:rPr>
                <w:rFonts w:ascii="Cambria" w:hAnsi="Cambria"/>
                <w:sz w:val="24"/>
                <w:szCs w:val="24"/>
                <w:lang w:val="en-US"/>
              </w:rPr>
              <w:t>recorded by the use of renewable energy source</w:t>
            </w:r>
            <w:r w:rsidR="0064126B" w:rsidRPr="00672FE5">
              <w:rPr>
                <w:rFonts w:ascii="Cambria" w:hAnsi="Cambria"/>
                <w:sz w:val="24"/>
                <w:szCs w:val="24"/>
                <w:lang w:val="en-US"/>
              </w:rPr>
              <w:t>.</w:t>
            </w:r>
            <w:r w:rsidR="008167A1" w:rsidRPr="00672FE5">
              <w:rPr>
                <w:rFonts w:ascii="Cambria" w:hAnsi="Cambria"/>
                <w:sz w:val="24"/>
                <w:szCs w:val="24"/>
                <w:lang w:val="en-US"/>
              </w:rPr>
              <w:t xml:space="preserve"> </w:t>
            </w:r>
            <w:r w:rsidR="0064126B" w:rsidRPr="00672FE5">
              <w:rPr>
                <w:rFonts w:ascii="Cambria" w:hAnsi="Cambria"/>
                <w:sz w:val="24"/>
                <w:szCs w:val="24"/>
                <w:lang w:val="en-US"/>
              </w:rPr>
              <w:t>College properly maintains solar system with regular c</w:t>
            </w:r>
            <w:r w:rsidR="008167A1" w:rsidRPr="00672FE5">
              <w:rPr>
                <w:rFonts w:ascii="Cambria" w:hAnsi="Cambria"/>
                <w:sz w:val="24"/>
                <w:szCs w:val="24"/>
                <w:lang w:val="en-US"/>
              </w:rPr>
              <w:t>leaning of solar Pannel at regular</w:t>
            </w:r>
            <w:r w:rsidR="0064126B" w:rsidRPr="00672FE5">
              <w:rPr>
                <w:rFonts w:ascii="Cambria" w:hAnsi="Cambria"/>
                <w:sz w:val="24"/>
                <w:szCs w:val="24"/>
                <w:lang w:val="en-US"/>
              </w:rPr>
              <w:t xml:space="preserve"> interval of time.</w:t>
            </w:r>
          </w:p>
          <w:p w14:paraId="75FFF85B" w14:textId="64F311B0" w:rsidR="006966A5" w:rsidRPr="00672FE5" w:rsidRDefault="006966A5" w:rsidP="007A37F7">
            <w:pPr>
              <w:jc w:val="both"/>
              <w:rPr>
                <w:rFonts w:ascii="Cambria" w:hAnsi="Cambria"/>
                <w:sz w:val="24"/>
                <w:szCs w:val="24"/>
                <w:lang w:val="en-US"/>
              </w:rPr>
            </w:pPr>
          </w:p>
        </w:tc>
        <w:tc>
          <w:tcPr>
            <w:tcW w:w="3519" w:type="dxa"/>
          </w:tcPr>
          <w:p w14:paraId="77E7BBB5" w14:textId="054A4524" w:rsidR="00D418C9" w:rsidRPr="00672FE5" w:rsidRDefault="00D418C9" w:rsidP="007A37F7">
            <w:pPr>
              <w:jc w:val="both"/>
              <w:rPr>
                <w:rFonts w:ascii="Cambria" w:hAnsi="Cambria"/>
                <w:b/>
                <w:bCs/>
                <w:sz w:val="24"/>
                <w:szCs w:val="24"/>
                <w:lang w:val="en-US"/>
              </w:rPr>
            </w:pPr>
          </w:p>
        </w:tc>
      </w:tr>
      <w:tr w:rsidR="00672FE5" w:rsidRPr="00672FE5" w14:paraId="2C13EBB5" w14:textId="77777777" w:rsidTr="008167A1">
        <w:tc>
          <w:tcPr>
            <w:tcW w:w="6374" w:type="dxa"/>
          </w:tcPr>
          <w:p w14:paraId="185939D7" w14:textId="7B9F482E" w:rsidR="00D418C9" w:rsidRPr="00672FE5" w:rsidRDefault="002A158E" w:rsidP="007A37F7">
            <w:pPr>
              <w:jc w:val="both"/>
              <w:rPr>
                <w:rFonts w:ascii="Cambria" w:hAnsi="Cambria"/>
                <w:b/>
                <w:bCs/>
                <w:sz w:val="24"/>
                <w:szCs w:val="24"/>
                <w:lang w:val="en-US"/>
              </w:rPr>
            </w:pPr>
            <w:bookmarkStart w:id="2" w:name="_Hlk179193305"/>
            <w:r w:rsidRPr="00672FE5">
              <w:rPr>
                <w:rFonts w:ascii="Cambria" w:hAnsi="Cambria"/>
                <w:b/>
                <w:bCs/>
                <w:sz w:val="24"/>
                <w:szCs w:val="24"/>
                <w:lang w:val="en-US"/>
              </w:rPr>
              <w:t xml:space="preserve">5.2.2 </w:t>
            </w:r>
            <w:r w:rsidR="004B5438" w:rsidRPr="00672FE5">
              <w:rPr>
                <w:rFonts w:ascii="Cambria" w:hAnsi="Cambria"/>
                <w:b/>
                <w:bCs/>
                <w:sz w:val="24"/>
                <w:szCs w:val="24"/>
                <w:lang w:val="en-US"/>
              </w:rPr>
              <w:t xml:space="preserve">Solid waste Management </w:t>
            </w:r>
            <w:bookmarkEnd w:id="2"/>
          </w:p>
          <w:p w14:paraId="1C11474A" w14:textId="77777777" w:rsidR="00A10AB4" w:rsidRPr="00672FE5" w:rsidRDefault="00A10AB4" w:rsidP="007A37F7">
            <w:pPr>
              <w:jc w:val="both"/>
              <w:rPr>
                <w:rFonts w:ascii="Cambria" w:hAnsi="Cambria"/>
                <w:sz w:val="24"/>
                <w:szCs w:val="24"/>
              </w:rPr>
            </w:pPr>
            <w:r w:rsidRPr="00672FE5">
              <w:rPr>
                <w:rFonts w:ascii="Cambria" w:hAnsi="Cambria"/>
                <w:sz w:val="24"/>
                <w:szCs w:val="24"/>
              </w:rPr>
              <w:t>Institute encourages environment friendly practices as follow</w:t>
            </w:r>
          </w:p>
          <w:p w14:paraId="5DE8B042" w14:textId="77777777" w:rsidR="00A10AB4" w:rsidRPr="00672FE5" w:rsidRDefault="00A10AB4" w:rsidP="007A37F7">
            <w:pPr>
              <w:jc w:val="both"/>
              <w:rPr>
                <w:rFonts w:ascii="Cambria" w:hAnsi="Cambria"/>
                <w:sz w:val="24"/>
                <w:szCs w:val="24"/>
                <w:u w:val="single"/>
              </w:rPr>
            </w:pPr>
            <w:r w:rsidRPr="00672FE5">
              <w:rPr>
                <w:rFonts w:ascii="Cambria" w:hAnsi="Cambria"/>
                <w:b/>
                <w:bCs/>
                <w:sz w:val="24"/>
                <w:szCs w:val="24"/>
                <w:u w:val="single"/>
              </w:rPr>
              <w:t>Solid waste management:</w:t>
            </w:r>
          </w:p>
          <w:p w14:paraId="42BEADAA" w14:textId="77777777" w:rsidR="00A10AB4" w:rsidRPr="00672FE5" w:rsidRDefault="00A10AB4" w:rsidP="007A37F7">
            <w:pPr>
              <w:numPr>
                <w:ilvl w:val="0"/>
                <w:numId w:val="23"/>
              </w:numPr>
              <w:jc w:val="both"/>
              <w:rPr>
                <w:rFonts w:ascii="Cambria" w:hAnsi="Cambria"/>
                <w:sz w:val="24"/>
                <w:szCs w:val="24"/>
              </w:rPr>
            </w:pPr>
            <w:r w:rsidRPr="00672FE5">
              <w:rPr>
                <w:rFonts w:ascii="Cambria" w:hAnsi="Cambria"/>
                <w:sz w:val="24"/>
                <w:szCs w:val="24"/>
              </w:rPr>
              <w:t xml:space="preserve">To reduce waste at institute, students and staff are educated on proper waste management practices </w:t>
            </w:r>
            <w:r w:rsidRPr="00672FE5">
              <w:rPr>
                <w:rFonts w:ascii="Cambria" w:hAnsi="Cambria"/>
                <w:sz w:val="24"/>
                <w:szCs w:val="24"/>
              </w:rPr>
              <w:lastRenderedPageBreak/>
              <w:t>through lectures, advertisement on notice boards, displaying slogan boards in the campus.</w:t>
            </w:r>
          </w:p>
          <w:p w14:paraId="28193CDC" w14:textId="77777777" w:rsidR="00A10AB4" w:rsidRPr="00672FE5" w:rsidRDefault="00A10AB4" w:rsidP="007A37F7">
            <w:pPr>
              <w:numPr>
                <w:ilvl w:val="0"/>
                <w:numId w:val="23"/>
              </w:numPr>
              <w:jc w:val="both"/>
              <w:rPr>
                <w:rFonts w:ascii="Cambria" w:hAnsi="Cambria"/>
                <w:sz w:val="24"/>
                <w:szCs w:val="24"/>
              </w:rPr>
            </w:pPr>
            <w:r w:rsidRPr="00672FE5">
              <w:rPr>
                <w:rFonts w:ascii="Cambria" w:hAnsi="Cambria"/>
                <w:sz w:val="24"/>
                <w:szCs w:val="24"/>
              </w:rPr>
              <w:t>Waste is collected on a daily basis from various sources and is separated as </w:t>
            </w:r>
            <w:r w:rsidRPr="00672FE5">
              <w:rPr>
                <w:rFonts w:ascii="Cambria" w:hAnsi="Cambria"/>
                <w:b/>
                <w:bCs/>
                <w:sz w:val="24"/>
                <w:szCs w:val="24"/>
              </w:rPr>
              <w:t>dry and wet waste</w:t>
            </w:r>
            <w:r w:rsidRPr="00672FE5">
              <w:rPr>
                <w:rFonts w:ascii="Cambria" w:hAnsi="Cambria"/>
                <w:sz w:val="24"/>
                <w:szCs w:val="24"/>
              </w:rPr>
              <w:t>.</w:t>
            </w:r>
          </w:p>
          <w:p w14:paraId="6B407F30" w14:textId="77777777" w:rsidR="00A10AB4" w:rsidRPr="00672FE5" w:rsidRDefault="00A10AB4" w:rsidP="007A37F7">
            <w:pPr>
              <w:numPr>
                <w:ilvl w:val="0"/>
                <w:numId w:val="23"/>
              </w:numPr>
              <w:jc w:val="both"/>
              <w:rPr>
                <w:rFonts w:ascii="Cambria" w:hAnsi="Cambria"/>
                <w:sz w:val="24"/>
                <w:szCs w:val="24"/>
              </w:rPr>
            </w:pPr>
            <w:proofErr w:type="spellStart"/>
            <w:r w:rsidRPr="00672FE5">
              <w:rPr>
                <w:rFonts w:ascii="Cambria" w:hAnsi="Cambria"/>
                <w:sz w:val="24"/>
                <w:szCs w:val="24"/>
              </w:rPr>
              <w:t>Color</w:t>
            </w:r>
            <w:proofErr w:type="spellEnd"/>
            <w:r w:rsidRPr="00672FE5">
              <w:rPr>
                <w:rFonts w:ascii="Cambria" w:hAnsi="Cambria"/>
                <w:sz w:val="24"/>
                <w:szCs w:val="24"/>
              </w:rPr>
              <w:t xml:space="preserve"> coded dustbins are used for different types of wastes. Green for wet and blue for solid waste.</w:t>
            </w:r>
          </w:p>
          <w:p w14:paraId="245C4847" w14:textId="7ACB690A" w:rsidR="00A10AB4" w:rsidRPr="00672FE5" w:rsidRDefault="00A10AB4" w:rsidP="007A37F7">
            <w:pPr>
              <w:numPr>
                <w:ilvl w:val="0"/>
                <w:numId w:val="23"/>
              </w:numPr>
              <w:jc w:val="both"/>
              <w:rPr>
                <w:rFonts w:ascii="Cambria" w:hAnsi="Cambria"/>
                <w:sz w:val="24"/>
                <w:szCs w:val="24"/>
              </w:rPr>
            </w:pPr>
            <w:r w:rsidRPr="00672FE5">
              <w:rPr>
                <w:rFonts w:ascii="Cambria" w:hAnsi="Cambria"/>
                <w:sz w:val="24"/>
                <w:szCs w:val="24"/>
              </w:rPr>
              <w:t xml:space="preserve">Daily garbage is collected by </w:t>
            </w:r>
            <w:r w:rsidR="0032236C" w:rsidRPr="00672FE5">
              <w:rPr>
                <w:rFonts w:ascii="Cambria" w:hAnsi="Cambria"/>
                <w:sz w:val="24"/>
                <w:szCs w:val="24"/>
              </w:rPr>
              <w:t>garbage vehicle of N</w:t>
            </w:r>
            <w:r w:rsidR="00BC6D6D" w:rsidRPr="00672FE5">
              <w:rPr>
                <w:rFonts w:ascii="Cambria" w:hAnsi="Cambria"/>
                <w:sz w:val="24"/>
                <w:szCs w:val="24"/>
              </w:rPr>
              <w:t xml:space="preserve">agar panchayat Sunni </w:t>
            </w:r>
            <w:r w:rsidRPr="00672FE5">
              <w:rPr>
                <w:rFonts w:ascii="Cambria" w:hAnsi="Cambria"/>
                <w:sz w:val="24"/>
                <w:szCs w:val="24"/>
              </w:rPr>
              <w:t>for further processing. Waste material like plastic, papers etc. are collected and sold out to scrap vendor from time to time.</w:t>
            </w:r>
          </w:p>
          <w:p w14:paraId="034D9EBE" w14:textId="77777777" w:rsidR="00A10AB4" w:rsidRPr="00672FE5" w:rsidRDefault="00A10AB4" w:rsidP="007A37F7">
            <w:pPr>
              <w:numPr>
                <w:ilvl w:val="0"/>
                <w:numId w:val="23"/>
              </w:numPr>
              <w:jc w:val="both"/>
              <w:rPr>
                <w:rFonts w:ascii="Cambria" w:hAnsi="Cambria"/>
                <w:sz w:val="24"/>
                <w:szCs w:val="24"/>
              </w:rPr>
            </w:pPr>
            <w:r w:rsidRPr="00672FE5">
              <w:rPr>
                <w:rFonts w:ascii="Cambria" w:hAnsi="Cambria"/>
                <w:sz w:val="24"/>
                <w:szCs w:val="24"/>
              </w:rPr>
              <w:t>Efforts have taken to produce compost manure from the canteen solid waste and waste from other sources and efficiently run by the students. Manure is used for the purpose of herbal garden as well or for planted tree.</w:t>
            </w:r>
          </w:p>
          <w:p w14:paraId="53CF956C" w14:textId="77777777" w:rsidR="00A10AB4" w:rsidRPr="00672FE5" w:rsidRDefault="00A10AB4" w:rsidP="007A37F7">
            <w:pPr>
              <w:numPr>
                <w:ilvl w:val="0"/>
                <w:numId w:val="23"/>
              </w:numPr>
              <w:jc w:val="both"/>
              <w:rPr>
                <w:rFonts w:ascii="Cambria" w:hAnsi="Cambria"/>
                <w:sz w:val="24"/>
                <w:szCs w:val="24"/>
              </w:rPr>
            </w:pPr>
            <w:r w:rsidRPr="00672FE5">
              <w:rPr>
                <w:rFonts w:ascii="Cambria" w:hAnsi="Cambria"/>
                <w:b/>
                <w:bCs/>
                <w:sz w:val="24"/>
                <w:szCs w:val="24"/>
              </w:rPr>
              <w:t>Liquid waste management:</w:t>
            </w:r>
          </w:p>
          <w:p w14:paraId="5DA42521" w14:textId="5356802E" w:rsidR="00A10AB4" w:rsidRPr="00672FE5" w:rsidRDefault="00A10AB4" w:rsidP="007A37F7">
            <w:pPr>
              <w:numPr>
                <w:ilvl w:val="0"/>
                <w:numId w:val="23"/>
              </w:numPr>
              <w:jc w:val="both"/>
              <w:rPr>
                <w:rFonts w:ascii="Cambria" w:hAnsi="Cambria"/>
                <w:sz w:val="24"/>
                <w:szCs w:val="24"/>
              </w:rPr>
            </w:pPr>
            <w:r w:rsidRPr="00672FE5">
              <w:rPr>
                <w:rFonts w:ascii="Cambria" w:hAnsi="Cambria"/>
                <w:sz w:val="24"/>
                <w:szCs w:val="24"/>
              </w:rPr>
              <w:t>The waste</w:t>
            </w:r>
            <w:r w:rsidR="000423A7" w:rsidRPr="00672FE5">
              <w:rPr>
                <w:rFonts w:ascii="Cambria" w:hAnsi="Cambria"/>
                <w:sz w:val="24"/>
                <w:szCs w:val="24"/>
              </w:rPr>
              <w:t xml:space="preserve"> water</w:t>
            </w:r>
            <w:r w:rsidR="000A41AE" w:rsidRPr="00672FE5">
              <w:rPr>
                <w:rFonts w:ascii="Cambria" w:hAnsi="Cambria"/>
                <w:sz w:val="24"/>
                <w:szCs w:val="24"/>
              </w:rPr>
              <w:t xml:space="preserve"> from distillation plant of chemistry lab were stored and used for watering of flower pots</w:t>
            </w:r>
            <w:r w:rsidRPr="00672FE5">
              <w:rPr>
                <w:rFonts w:ascii="Cambria" w:hAnsi="Cambria"/>
                <w:sz w:val="24"/>
                <w:szCs w:val="24"/>
              </w:rPr>
              <w:t>.</w:t>
            </w:r>
          </w:p>
          <w:p w14:paraId="733AB4D8" w14:textId="77777777" w:rsidR="00A10AB4" w:rsidRPr="00672FE5" w:rsidRDefault="00A10AB4" w:rsidP="007A37F7">
            <w:pPr>
              <w:numPr>
                <w:ilvl w:val="0"/>
                <w:numId w:val="23"/>
              </w:numPr>
              <w:jc w:val="both"/>
              <w:rPr>
                <w:rFonts w:ascii="Cambria" w:hAnsi="Cambria"/>
                <w:sz w:val="24"/>
                <w:szCs w:val="24"/>
              </w:rPr>
            </w:pPr>
            <w:r w:rsidRPr="00672FE5">
              <w:rPr>
                <w:rFonts w:ascii="Cambria" w:hAnsi="Cambria"/>
                <w:b/>
                <w:bCs/>
                <w:sz w:val="24"/>
                <w:szCs w:val="24"/>
              </w:rPr>
              <w:t>E-waste management</w:t>
            </w:r>
          </w:p>
          <w:p w14:paraId="2E38B6D5" w14:textId="77777777" w:rsidR="00A10AB4" w:rsidRPr="00672FE5" w:rsidRDefault="00A10AB4" w:rsidP="007A37F7">
            <w:pPr>
              <w:numPr>
                <w:ilvl w:val="0"/>
                <w:numId w:val="23"/>
              </w:numPr>
              <w:jc w:val="both"/>
              <w:rPr>
                <w:rFonts w:ascii="Cambria" w:hAnsi="Cambria"/>
                <w:sz w:val="24"/>
                <w:szCs w:val="24"/>
              </w:rPr>
            </w:pPr>
            <w:r w:rsidRPr="00672FE5">
              <w:rPr>
                <w:rFonts w:ascii="Cambria" w:hAnsi="Cambria"/>
                <w:sz w:val="24"/>
                <w:szCs w:val="24"/>
              </w:rPr>
              <w:t>The E-waste collected is stored in store room and disposed every year accordingly.</w:t>
            </w:r>
          </w:p>
          <w:p w14:paraId="50CAE6AA" w14:textId="77777777" w:rsidR="00A10AB4" w:rsidRPr="00672FE5" w:rsidRDefault="00A10AB4" w:rsidP="007A37F7">
            <w:pPr>
              <w:numPr>
                <w:ilvl w:val="0"/>
                <w:numId w:val="23"/>
              </w:numPr>
              <w:jc w:val="both"/>
              <w:rPr>
                <w:rFonts w:ascii="Cambria" w:hAnsi="Cambria"/>
                <w:sz w:val="24"/>
                <w:szCs w:val="24"/>
              </w:rPr>
            </w:pPr>
            <w:r w:rsidRPr="00672FE5">
              <w:rPr>
                <w:rFonts w:ascii="Cambria" w:hAnsi="Cambria"/>
                <w:sz w:val="24"/>
                <w:szCs w:val="24"/>
              </w:rPr>
              <w:t>The buyback system is followed for pharmacology rotating drums beyond repairable conditions. Empty toners, cartridges, outdated computers and electronic items are sold as scrap to ensure their safe recycling.</w:t>
            </w:r>
          </w:p>
          <w:p w14:paraId="12FFE712" w14:textId="77777777" w:rsidR="00A10AB4" w:rsidRPr="00672FE5" w:rsidRDefault="00A10AB4" w:rsidP="007A37F7">
            <w:pPr>
              <w:numPr>
                <w:ilvl w:val="0"/>
                <w:numId w:val="23"/>
              </w:numPr>
              <w:jc w:val="both"/>
              <w:rPr>
                <w:rFonts w:ascii="Cambria" w:hAnsi="Cambria"/>
                <w:sz w:val="24"/>
                <w:szCs w:val="24"/>
              </w:rPr>
            </w:pPr>
            <w:r w:rsidRPr="00672FE5">
              <w:rPr>
                <w:rFonts w:ascii="Cambria" w:hAnsi="Cambria"/>
                <w:sz w:val="24"/>
                <w:szCs w:val="24"/>
              </w:rPr>
              <w:t>Old monitors and CPUs are repaired by our technician and reused.</w:t>
            </w:r>
          </w:p>
          <w:p w14:paraId="2BAD66C5" w14:textId="3358779D" w:rsidR="00027FE4" w:rsidRPr="00672FE5" w:rsidRDefault="00027FE4" w:rsidP="007A37F7">
            <w:pPr>
              <w:jc w:val="both"/>
              <w:rPr>
                <w:rFonts w:ascii="Cambria" w:hAnsi="Cambria"/>
                <w:sz w:val="24"/>
                <w:szCs w:val="24"/>
                <w:lang w:val="en-US"/>
              </w:rPr>
            </w:pPr>
          </w:p>
        </w:tc>
        <w:tc>
          <w:tcPr>
            <w:tcW w:w="3519" w:type="dxa"/>
          </w:tcPr>
          <w:p w14:paraId="498B8B04" w14:textId="77777777" w:rsidR="00D418C9" w:rsidRPr="00672FE5" w:rsidRDefault="00D418C9" w:rsidP="007A37F7">
            <w:pPr>
              <w:jc w:val="both"/>
              <w:rPr>
                <w:rFonts w:ascii="Cambria" w:hAnsi="Cambria"/>
                <w:b/>
                <w:bCs/>
                <w:sz w:val="24"/>
                <w:szCs w:val="24"/>
                <w:lang w:val="en-US"/>
              </w:rPr>
            </w:pPr>
          </w:p>
          <w:p w14:paraId="364C66E3" w14:textId="37E0A76A" w:rsidR="00CA23C9" w:rsidRPr="00672FE5" w:rsidRDefault="00CA23C9" w:rsidP="007A37F7">
            <w:pPr>
              <w:jc w:val="both"/>
              <w:rPr>
                <w:rFonts w:ascii="Cambria" w:hAnsi="Cambria"/>
                <w:b/>
                <w:bCs/>
                <w:sz w:val="24"/>
                <w:szCs w:val="24"/>
                <w:lang w:val="en-US"/>
              </w:rPr>
            </w:pPr>
          </w:p>
        </w:tc>
      </w:tr>
      <w:tr w:rsidR="00672FE5" w:rsidRPr="00672FE5" w14:paraId="15154781" w14:textId="77777777" w:rsidTr="008167A1">
        <w:tc>
          <w:tcPr>
            <w:tcW w:w="6374" w:type="dxa"/>
          </w:tcPr>
          <w:p w14:paraId="35E3680D" w14:textId="0D2A2A37" w:rsidR="00D418C9" w:rsidRPr="00672FE5" w:rsidRDefault="002A158E" w:rsidP="007A37F7">
            <w:pPr>
              <w:jc w:val="both"/>
              <w:rPr>
                <w:rFonts w:ascii="Cambria" w:hAnsi="Cambria"/>
                <w:b/>
                <w:bCs/>
                <w:sz w:val="24"/>
                <w:szCs w:val="24"/>
                <w:lang w:val="en-US"/>
              </w:rPr>
            </w:pPr>
            <w:r w:rsidRPr="00672FE5">
              <w:rPr>
                <w:rFonts w:ascii="Cambria" w:hAnsi="Cambria"/>
                <w:b/>
                <w:bCs/>
                <w:sz w:val="24"/>
                <w:szCs w:val="24"/>
                <w:lang w:val="en-US"/>
              </w:rPr>
              <w:t xml:space="preserve">5.2.3 </w:t>
            </w:r>
            <w:r w:rsidR="004B5438" w:rsidRPr="00672FE5">
              <w:rPr>
                <w:rFonts w:ascii="Cambria" w:hAnsi="Cambria"/>
                <w:b/>
                <w:bCs/>
                <w:sz w:val="24"/>
                <w:szCs w:val="24"/>
                <w:lang w:val="en-US"/>
              </w:rPr>
              <w:t xml:space="preserve">Rainwater harvesting </w:t>
            </w:r>
          </w:p>
          <w:p w14:paraId="62581E3A" w14:textId="6236E269" w:rsidR="00317B75" w:rsidRPr="00672FE5" w:rsidRDefault="00317B75" w:rsidP="007A37F7">
            <w:pPr>
              <w:jc w:val="both"/>
              <w:rPr>
                <w:rFonts w:ascii="Cambria" w:hAnsi="Cambria"/>
                <w:sz w:val="24"/>
                <w:szCs w:val="24"/>
              </w:rPr>
            </w:pPr>
            <w:r w:rsidRPr="00672FE5">
              <w:rPr>
                <w:rFonts w:ascii="Cambria" w:hAnsi="Cambria"/>
                <w:sz w:val="24"/>
                <w:szCs w:val="24"/>
              </w:rPr>
              <w:t xml:space="preserve">Rainwater harvesting is the simple process or technology used to conserve rainwater by collecting, storing, conveying and purifying of rainwater that runs off from rooftops, parks, roads, open grounds, etc. for later use. Our college also have developed </w:t>
            </w:r>
            <w:r w:rsidRPr="00672FE5">
              <w:rPr>
                <w:rFonts w:ascii="Cambria" w:hAnsi="Cambria"/>
                <w:sz w:val="24"/>
                <w:szCs w:val="24"/>
                <w:lang w:val="en-US"/>
              </w:rPr>
              <w:t xml:space="preserve">Rainwater harvesting from college building </w:t>
            </w:r>
            <w:r w:rsidRPr="00672FE5">
              <w:rPr>
                <w:rFonts w:ascii="Cambria" w:hAnsi="Cambria"/>
                <w:sz w:val="24"/>
                <w:szCs w:val="24"/>
              </w:rPr>
              <w:t>rooftops.</w:t>
            </w:r>
            <w:r w:rsidR="00234BAE" w:rsidRPr="00672FE5">
              <w:rPr>
                <w:rFonts w:ascii="Cambria" w:hAnsi="Cambria"/>
                <w:sz w:val="24"/>
                <w:szCs w:val="24"/>
              </w:rPr>
              <w:t xml:space="preserve"> We constructed underground tank of dimensions 12x8 feet and to lift up stored water for flush, flower pots watering and cleaning purposes in the college. There is proper system for lifting up of water with installation of motor (</w:t>
            </w:r>
            <w:proofErr w:type="spellStart"/>
            <w:r w:rsidR="00234BAE" w:rsidRPr="00672FE5">
              <w:rPr>
                <w:rFonts w:ascii="Cambria" w:hAnsi="Cambria"/>
                <w:sz w:val="24"/>
                <w:szCs w:val="24"/>
              </w:rPr>
              <w:t>toolu</w:t>
            </w:r>
            <w:proofErr w:type="spellEnd"/>
            <w:r w:rsidR="00234BAE" w:rsidRPr="00672FE5">
              <w:rPr>
                <w:rFonts w:ascii="Cambria" w:hAnsi="Cambria"/>
                <w:sz w:val="24"/>
                <w:szCs w:val="24"/>
              </w:rPr>
              <w:t xml:space="preserve"> </w:t>
            </w:r>
            <w:proofErr w:type="spellStart"/>
            <w:r w:rsidR="00234BAE" w:rsidRPr="00672FE5">
              <w:rPr>
                <w:rFonts w:ascii="Cambria" w:hAnsi="Cambria"/>
                <w:sz w:val="24"/>
                <w:szCs w:val="24"/>
              </w:rPr>
              <w:t>pamp</w:t>
            </w:r>
            <w:proofErr w:type="spellEnd"/>
            <w:r w:rsidR="00234BAE" w:rsidRPr="00672FE5">
              <w:rPr>
                <w:rFonts w:ascii="Cambria" w:hAnsi="Cambria"/>
                <w:sz w:val="24"/>
                <w:szCs w:val="24"/>
              </w:rPr>
              <w:t>).</w:t>
            </w:r>
          </w:p>
          <w:p w14:paraId="495D6AFB" w14:textId="397262EA" w:rsidR="00317B75" w:rsidRPr="00672FE5" w:rsidRDefault="00234BAE" w:rsidP="007A37F7">
            <w:pPr>
              <w:jc w:val="both"/>
              <w:rPr>
                <w:rFonts w:ascii="Cambria" w:hAnsi="Cambria"/>
                <w:sz w:val="24"/>
                <w:szCs w:val="24"/>
              </w:rPr>
            </w:pPr>
            <w:r w:rsidRPr="00672FE5">
              <w:rPr>
                <w:rFonts w:ascii="Cambria" w:hAnsi="Cambria"/>
                <w:sz w:val="24"/>
                <w:szCs w:val="24"/>
              </w:rPr>
              <w:t xml:space="preserve">Our </w:t>
            </w:r>
            <w:r w:rsidR="00317B75" w:rsidRPr="00672FE5">
              <w:rPr>
                <w:rFonts w:ascii="Cambria" w:hAnsi="Cambria"/>
                <w:sz w:val="24"/>
                <w:szCs w:val="24"/>
              </w:rPr>
              <w:t>rainwater harvesting system benefits</w:t>
            </w:r>
            <w:r w:rsidR="00AD6F18" w:rsidRPr="00672FE5">
              <w:rPr>
                <w:rFonts w:ascii="Cambria" w:hAnsi="Cambria"/>
                <w:sz w:val="24"/>
                <w:szCs w:val="24"/>
              </w:rPr>
              <w:t xml:space="preserve"> institute with:</w:t>
            </w:r>
          </w:p>
          <w:p w14:paraId="1FDDEEE9" w14:textId="77777777" w:rsidR="00317B75" w:rsidRPr="00672FE5" w:rsidRDefault="00317B75" w:rsidP="007A37F7">
            <w:pPr>
              <w:numPr>
                <w:ilvl w:val="0"/>
                <w:numId w:val="26"/>
              </w:numPr>
              <w:jc w:val="both"/>
              <w:rPr>
                <w:rFonts w:ascii="Cambria" w:hAnsi="Cambria"/>
                <w:sz w:val="24"/>
                <w:szCs w:val="24"/>
              </w:rPr>
            </w:pPr>
            <w:r w:rsidRPr="00672FE5">
              <w:rPr>
                <w:rFonts w:ascii="Cambria" w:hAnsi="Cambria"/>
                <w:sz w:val="24"/>
                <w:szCs w:val="24"/>
              </w:rPr>
              <w:t>Less cost.</w:t>
            </w:r>
          </w:p>
          <w:p w14:paraId="20231E50" w14:textId="77777777" w:rsidR="00317B75" w:rsidRPr="00672FE5" w:rsidRDefault="00317B75" w:rsidP="007A37F7">
            <w:pPr>
              <w:numPr>
                <w:ilvl w:val="0"/>
                <w:numId w:val="26"/>
              </w:numPr>
              <w:jc w:val="both"/>
              <w:rPr>
                <w:rFonts w:ascii="Cambria" w:hAnsi="Cambria"/>
                <w:sz w:val="24"/>
                <w:szCs w:val="24"/>
              </w:rPr>
            </w:pPr>
            <w:r w:rsidRPr="00672FE5">
              <w:rPr>
                <w:rFonts w:ascii="Cambria" w:hAnsi="Cambria"/>
                <w:sz w:val="24"/>
                <w:szCs w:val="24"/>
              </w:rPr>
              <w:t>Helps in reducing the water bill.</w:t>
            </w:r>
          </w:p>
          <w:p w14:paraId="7E4EA957" w14:textId="77777777" w:rsidR="00317B75" w:rsidRPr="00672FE5" w:rsidRDefault="00317B75" w:rsidP="007A37F7">
            <w:pPr>
              <w:numPr>
                <w:ilvl w:val="0"/>
                <w:numId w:val="26"/>
              </w:numPr>
              <w:jc w:val="both"/>
              <w:rPr>
                <w:rFonts w:ascii="Cambria" w:hAnsi="Cambria"/>
                <w:sz w:val="24"/>
                <w:szCs w:val="24"/>
              </w:rPr>
            </w:pPr>
            <w:r w:rsidRPr="00672FE5">
              <w:rPr>
                <w:rFonts w:ascii="Cambria" w:hAnsi="Cambria"/>
                <w:sz w:val="24"/>
                <w:szCs w:val="24"/>
              </w:rPr>
              <w:t>Decreases the demand for water.</w:t>
            </w:r>
          </w:p>
          <w:p w14:paraId="28AC73DC" w14:textId="77777777" w:rsidR="00317B75" w:rsidRPr="00672FE5" w:rsidRDefault="00317B75" w:rsidP="007A37F7">
            <w:pPr>
              <w:numPr>
                <w:ilvl w:val="0"/>
                <w:numId w:val="26"/>
              </w:numPr>
              <w:jc w:val="both"/>
              <w:rPr>
                <w:rFonts w:ascii="Cambria" w:hAnsi="Cambria"/>
                <w:sz w:val="24"/>
                <w:szCs w:val="24"/>
              </w:rPr>
            </w:pPr>
            <w:r w:rsidRPr="00672FE5">
              <w:rPr>
                <w:rFonts w:ascii="Cambria" w:hAnsi="Cambria"/>
                <w:sz w:val="24"/>
                <w:szCs w:val="24"/>
              </w:rPr>
              <w:t>Promotes both water and energy conservation.</w:t>
            </w:r>
          </w:p>
          <w:p w14:paraId="51484EDF" w14:textId="77777777" w:rsidR="00317B75" w:rsidRPr="00672FE5" w:rsidRDefault="00317B75" w:rsidP="007A37F7">
            <w:pPr>
              <w:numPr>
                <w:ilvl w:val="0"/>
                <w:numId w:val="26"/>
              </w:numPr>
              <w:jc w:val="both"/>
              <w:rPr>
                <w:rFonts w:ascii="Cambria" w:hAnsi="Cambria"/>
                <w:sz w:val="24"/>
                <w:szCs w:val="24"/>
              </w:rPr>
            </w:pPr>
            <w:r w:rsidRPr="00672FE5">
              <w:rPr>
                <w:rFonts w:ascii="Cambria" w:hAnsi="Cambria"/>
                <w:sz w:val="24"/>
                <w:szCs w:val="24"/>
              </w:rPr>
              <w:t>Does not require a filtration system for landscape irrigation.</w:t>
            </w:r>
          </w:p>
          <w:p w14:paraId="5E06948E" w14:textId="77777777" w:rsidR="00317B75" w:rsidRPr="00672FE5" w:rsidRDefault="00317B75" w:rsidP="007A37F7">
            <w:pPr>
              <w:numPr>
                <w:ilvl w:val="0"/>
                <w:numId w:val="26"/>
              </w:numPr>
              <w:jc w:val="both"/>
              <w:rPr>
                <w:rFonts w:ascii="Cambria" w:hAnsi="Cambria"/>
                <w:sz w:val="24"/>
                <w:szCs w:val="24"/>
              </w:rPr>
            </w:pPr>
            <w:r w:rsidRPr="00672FE5">
              <w:rPr>
                <w:rFonts w:ascii="Cambria" w:hAnsi="Cambria"/>
                <w:sz w:val="24"/>
                <w:szCs w:val="24"/>
              </w:rPr>
              <w:t>This technology is relatively simple, easy to install and operate.</w:t>
            </w:r>
          </w:p>
          <w:p w14:paraId="3D7DF9BB" w14:textId="77777777" w:rsidR="00317B75" w:rsidRPr="00672FE5" w:rsidRDefault="00317B75" w:rsidP="007A37F7">
            <w:pPr>
              <w:numPr>
                <w:ilvl w:val="0"/>
                <w:numId w:val="26"/>
              </w:numPr>
              <w:jc w:val="both"/>
              <w:rPr>
                <w:rFonts w:ascii="Cambria" w:hAnsi="Cambria"/>
                <w:sz w:val="24"/>
                <w:szCs w:val="24"/>
              </w:rPr>
            </w:pPr>
            <w:r w:rsidRPr="00672FE5">
              <w:rPr>
                <w:rFonts w:ascii="Cambria" w:hAnsi="Cambria"/>
                <w:sz w:val="24"/>
                <w:szCs w:val="24"/>
              </w:rPr>
              <w:lastRenderedPageBreak/>
              <w:t>It reduces soil erosion, stormwater runoff, flooding, and pollution of surface water with fertilizers, pesticides, metals and other sediments.</w:t>
            </w:r>
          </w:p>
          <w:p w14:paraId="24E25539" w14:textId="77777777" w:rsidR="00317B75" w:rsidRPr="00672FE5" w:rsidRDefault="00317B75" w:rsidP="007A37F7">
            <w:pPr>
              <w:numPr>
                <w:ilvl w:val="0"/>
                <w:numId w:val="26"/>
              </w:numPr>
              <w:jc w:val="both"/>
              <w:rPr>
                <w:rFonts w:ascii="Cambria" w:hAnsi="Cambria"/>
                <w:sz w:val="24"/>
                <w:szCs w:val="24"/>
              </w:rPr>
            </w:pPr>
            <w:r w:rsidRPr="00672FE5">
              <w:rPr>
                <w:rFonts w:ascii="Cambria" w:hAnsi="Cambria"/>
                <w:sz w:val="24"/>
                <w:szCs w:val="24"/>
              </w:rPr>
              <w:t>It is an excellent source of water for landscape irrigation with no chemicals, dissolved salts and free from all minerals.</w:t>
            </w:r>
          </w:p>
          <w:p w14:paraId="13463F0C" w14:textId="50497B99" w:rsidR="00854824" w:rsidRPr="00672FE5" w:rsidRDefault="00854824" w:rsidP="007A37F7">
            <w:pPr>
              <w:jc w:val="both"/>
              <w:rPr>
                <w:rFonts w:ascii="Cambria" w:hAnsi="Cambria"/>
                <w:sz w:val="24"/>
                <w:szCs w:val="24"/>
                <w:lang w:val="en-US"/>
              </w:rPr>
            </w:pPr>
          </w:p>
        </w:tc>
        <w:tc>
          <w:tcPr>
            <w:tcW w:w="3519" w:type="dxa"/>
          </w:tcPr>
          <w:p w14:paraId="2912922D" w14:textId="77777777" w:rsidR="00D418C9" w:rsidRPr="00672FE5" w:rsidRDefault="00D418C9" w:rsidP="007A37F7">
            <w:pPr>
              <w:jc w:val="both"/>
              <w:rPr>
                <w:rFonts w:ascii="Cambria" w:hAnsi="Cambria"/>
                <w:noProof/>
                <w:sz w:val="24"/>
                <w:szCs w:val="24"/>
              </w:rPr>
            </w:pPr>
          </w:p>
          <w:p w14:paraId="08ED5CFF" w14:textId="7982A29B" w:rsidR="001C2F61" w:rsidRPr="00672FE5" w:rsidRDefault="001C2F61" w:rsidP="007A37F7">
            <w:pPr>
              <w:jc w:val="both"/>
              <w:rPr>
                <w:rFonts w:ascii="Cambria" w:hAnsi="Cambria"/>
                <w:b/>
                <w:bCs/>
                <w:sz w:val="24"/>
                <w:szCs w:val="24"/>
                <w:lang w:val="en-US"/>
              </w:rPr>
            </w:pPr>
          </w:p>
        </w:tc>
      </w:tr>
      <w:tr w:rsidR="00672FE5" w:rsidRPr="00672FE5" w14:paraId="3DA47AC7" w14:textId="77777777" w:rsidTr="008167A1">
        <w:tc>
          <w:tcPr>
            <w:tcW w:w="6374" w:type="dxa"/>
          </w:tcPr>
          <w:p w14:paraId="20E5A466" w14:textId="72EFD54F" w:rsidR="00D418C9" w:rsidRPr="00672FE5" w:rsidRDefault="002A158E" w:rsidP="007A37F7">
            <w:pPr>
              <w:jc w:val="both"/>
              <w:rPr>
                <w:rFonts w:ascii="Cambria" w:hAnsi="Cambria"/>
                <w:b/>
                <w:bCs/>
                <w:sz w:val="24"/>
                <w:szCs w:val="24"/>
                <w:lang w:val="en-US"/>
              </w:rPr>
            </w:pPr>
            <w:r w:rsidRPr="00672FE5">
              <w:rPr>
                <w:rFonts w:ascii="Cambria" w:hAnsi="Cambria"/>
                <w:b/>
                <w:bCs/>
                <w:sz w:val="24"/>
                <w:szCs w:val="24"/>
                <w:lang w:val="en-US"/>
              </w:rPr>
              <w:t xml:space="preserve">5.2.4 </w:t>
            </w:r>
            <w:r w:rsidR="007C0705" w:rsidRPr="00672FE5">
              <w:rPr>
                <w:rFonts w:ascii="Cambria" w:hAnsi="Cambria"/>
                <w:b/>
                <w:bCs/>
                <w:sz w:val="24"/>
                <w:szCs w:val="24"/>
                <w:lang w:val="en-US"/>
              </w:rPr>
              <w:t xml:space="preserve">Plastic Free Campus </w:t>
            </w:r>
          </w:p>
          <w:p w14:paraId="3530EF6D" w14:textId="44AB9F52" w:rsidR="00A2410E" w:rsidRPr="00672FE5" w:rsidRDefault="00A2410E" w:rsidP="007A37F7">
            <w:pPr>
              <w:jc w:val="both"/>
              <w:rPr>
                <w:rFonts w:ascii="Cambria" w:hAnsi="Cambria"/>
                <w:sz w:val="24"/>
                <w:szCs w:val="24"/>
              </w:rPr>
            </w:pPr>
            <w:r w:rsidRPr="00672FE5">
              <w:rPr>
                <w:rFonts w:ascii="Cambria" w:hAnsi="Cambria"/>
                <w:sz w:val="24"/>
                <w:szCs w:val="24"/>
              </w:rPr>
              <w:t>A.B.V. GDC Sunni is a Plastic Free Campus. We aim to measurably reduce plastic waste and pollution in our campus and the world around us. To achieve this, we have undertaken following steps:</w:t>
            </w:r>
          </w:p>
          <w:p w14:paraId="315DE97D" w14:textId="6D456186" w:rsidR="00A2410E" w:rsidRPr="00672FE5" w:rsidRDefault="00A2410E" w:rsidP="007A37F7">
            <w:pPr>
              <w:numPr>
                <w:ilvl w:val="0"/>
                <w:numId w:val="24"/>
              </w:numPr>
              <w:jc w:val="both"/>
              <w:rPr>
                <w:rFonts w:ascii="Cambria" w:hAnsi="Cambria"/>
                <w:sz w:val="24"/>
                <w:szCs w:val="24"/>
              </w:rPr>
            </w:pPr>
            <w:r w:rsidRPr="00672FE5">
              <w:rPr>
                <w:rFonts w:ascii="Cambria" w:hAnsi="Cambria"/>
                <w:sz w:val="24"/>
                <w:szCs w:val="24"/>
              </w:rPr>
              <w:t>a) our has banned use of single-use plastics in canteens, all department in the college premises.</w:t>
            </w:r>
          </w:p>
          <w:p w14:paraId="7AD32AEC" w14:textId="77777777" w:rsidR="00A2410E" w:rsidRPr="00672FE5" w:rsidRDefault="00A2410E" w:rsidP="007A37F7">
            <w:pPr>
              <w:numPr>
                <w:ilvl w:val="0"/>
                <w:numId w:val="24"/>
              </w:numPr>
              <w:jc w:val="both"/>
              <w:rPr>
                <w:rFonts w:ascii="Cambria" w:hAnsi="Cambria"/>
                <w:sz w:val="24"/>
                <w:szCs w:val="24"/>
              </w:rPr>
            </w:pPr>
            <w:r w:rsidRPr="00672FE5">
              <w:rPr>
                <w:rFonts w:ascii="Cambria" w:hAnsi="Cambria"/>
                <w:sz w:val="24"/>
                <w:szCs w:val="24"/>
              </w:rPr>
              <w:t>b) In regular intervals, we carry out awareness drives and sensitisation workshops on the harmful impacts of single-use plastics.</w:t>
            </w:r>
          </w:p>
          <w:p w14:paraId="1222A55F" w14:textId="62BBF58E" w:rsidR="00A2410E" w:rsidRPr="00672FE5" w:rsidRDefault="00A2410E" w:rsidP="007A37F7">
            <w:pPr>
              <w:numPr>
                <w:ilvl w:val="0"/>
                <w:numId w:val="24"/>
              </w:numPr>
              <w:jc w:val="both"/>
              <w:rPr>
                <w:rFonts w:ascii="Cambria" w:hAnsi="Cambria"/>
                <w:sz w:val="24"/>
                <w:szCs w:val="24"/>
              </w:rPr>
            </w:pPr>
            <w:r w:rsidRPr="00672FE5">
              <w:rPr>
                <w:rFonts w:ascii="Cambria" w:hAnsi="Cambria"/>
                <w:sz w:val="24"/>
                <w:szCs w:val="24"/>
              </w:rPr>
              <w:t>c) Encourage all students to avoid bringing non-bio-degradable plastic items to the college.</w:t>
            </w:r>
          </w:p>
          <w:p w14:paraId="562EF285" w14:textId="77777777" w:rsidR="00A2410E" w:rsidRPr="00672FE5" w:rsidRDefault="00A2410E" w:rsidP="007A37F7">
            <w:pPr>
              <w:numPr>
                <w:ilvl w:val="0"/>
                <w:numId w:val="24"/>
              </w:numPr>
              <w:jc w:val="both"/>
              <w:rPr>
                <w:rFonts w:ascii="Cambria" w:hAnsi="Cambria"/>
                <w:sz w:val="24"/>
                <w:szCs w:val="24"/>
              </w:rPr>
            </w:pPr>
            <w:r w:rsidRPr="00672FE5">
              <w:rPr>
                <w:rFonts w:ascii="Cambria" w:hAnsi="Cambria"/>
                <w:sz w:val="24"/>
                <w:szCs w:val="24"/>
              </w:rPr>
              <w:t>d) We encourage students to sensitize their respective households about the harmful effects of plastics and make their households also 'plastic-free'.</w:t>
            </w:r>
          </w:p>
          <w:p w14:paraId="621ABD51" w14:textId="77777777" w:rsidR="00A2410E" w:rsidRPr="00672FE5" w:rsidRDefault="00A2410E" w:rsidP="007A37F7">
            <w:pPr>
              <w:numPr>
                <w:ilvl w:val="0"/>
                <w:numId w:val="24"/>
              </w:numPr>
              <w:jc w:val="both"/>
              <w:rPr>
                <w:rFonts w:ascii="Cambria" w:hAnsi="Cambria"/>
                <w:sz w:val="24"/>
                <w:szCs w:val="24"/>
              </w:rPr>
            </w:pPr>
            <w:r w:rsidRPr="00672FE5">
              <w:rPr>
                <w:rFonts w:ascii="Cambria" w:hAnsi="Cambria"/>
                <w:sz w:val="24"/>
                <w:szCs w:val="24"/>
              </w:rPr>
              <w:t>e) We have installed necessary alternative facilities like water units to avoid the use of plastic water bottles, and encourage the use of alternative solutions like cloth bags, paper bags, etc, instead of plastic bottles, bags, cover, and other goods on campus.</w:t>
            </w:r>
          </w:p>
          <w:p w14:paraId="2724C75B" w14:textId="59F54C23" w:rsidR="00736EAE" w:rsidRPr="00672FE5" w:rsidRDefault="00736EAE" w:rsidP="007A37F7">
            <w:pPr>
              <w:numPr>
                <w:ilvl w:val="0"/>
                <w:numId w:val="24"/>
              </w:numPr>
              <w:jc w:val="both"/>
              <w:rPr>
                <w:rFonts w:ascii="Cambria" w:hAnsi="Cambria"/>
                <w:sz w:val="24"/>
                <w:szCs w:val="24"/>
              </w:rPr>
            </w:pPr>
            <w:r w:rsidRPr="00672FE5">
              <w:rPr>
                <w:rFonts w:ascii="Cambria" w:hAnsi="Cambria"/>
                <w:sz w:val="24"/>
                <w:szCs w:val="24"/>
              </w:rPr>
              <w:t xml:space="preserve">Daily plastic and garbage </w:t>
            </w:r>
            <w:proofErr w:type="gramStart"/>
            <w:r w:rsidRPr="00672FE5">
              <w:rPr>
                <w:rFonts w:ascii="Cambria" w:hAnsi="Cambria"/>
                <w:sz w:val="24"/>
                <w:szCs w:val="24"/>
              </w:rPr>
              <w:t>is</w:t>
            </w:r>
            <w:proofErr w:type="gramEnd"/>
            <w:r w:rsidRPr="00672FE5">
              <w:rPr>
                <w:rFonts w:ascii="Cambria" w:hAnsi="Cambria"/>
                <w:sz w:val="24"/>
                <w:szCs w:val="24"/>
              </w:rPr>
              <w:t xml:space="preserve"> collected by garbage vehicle of Nagar panchayat Sunni for further processing.</w:t>
            </w:r>
            <w:r w:rsidR="007D70DF" w:rsidRPr="00672FE5">
              <w:rPr>
                <w:rFonts w:ascii="Cambria" w:hAnsi="Cambria"/>
                <w:sz w:val="24"/>
                <w:szCs w:val="24"/>
              </w:rPr>
              <w:t xml:space="preserve"> </w:t>
            </w:r>
          </w:p>
          <w:p w14:paraId="0DF6C8E7" w14:textId="0BD14349" w:rsidR="007D70DF" w:rsidRPr="00672FE5" w:rsidRDefault="007D70DF" w:rsidP="007A37F7">
            <w:pPr>
              <w:ind w:left="720"/>
              <w:jc w:val="both"/>
              <w:rPr>
                <w:rFonts w:ascii="Cambria" w:hAnsi="Cambria"/>
                <w:sz w:val="24"/>
                <w:szCs w:val="24"/>
              </w:rPr>
            </w:pPr>
            <w:r w:rsidRPr="00672FE5">
              <w:rPr>
                <w:rFonts w:ascii="Cambria" w:hAnsi="Cambria"/>
                <w:sz w:val="24"/>
                <w:szCs w:val="24"/>
              </w:rPr>
              <w:t xml:space="preserve">Apart from these initiatives we have also organized 5 plastic collection campaigns and awareness rally to avoid single use plastic in society </w:t>
            </w:r>
            <w:r w:rsidR="00B6358D" w:rsidRPr="00672FE5">
              <w:rPr>
                <w:rFonts w:ascii="Cambria" w:hAnsi="Cambria"/>
                <w:sz w:val="24"/>
                <w:szCs w:val="24"/>
              </w:rPr>
              <w:t>plastic on</w:t>
            </w:r>
            <w:r w:rsidRPr="00672FE5">
              <w:rPr>
                <w:rFonts w:ascii="Cambria" w:hAnsi="Cambria"/>
                <w:sz w:val="24"/>
                <w:szCs w:val="24"/>
              </w:rPr>
              <w:t xml:space="preserve"> dated /09/</w:t>
            </w:r>
            <w:r w:rsidR="00B263F6" w:rsidRPr="00672FE5">
              <w:rPr>
                <w:rFonts w:ascii="Cambria" w:hAnsi="Cambria"/>
                <w:sz w:val="24"/>
                <w:szCs w:val="24"/>
              </w:rPr>
              <w:t>2024 in</w:t>
            </w:r>
            <w:r w:rsidRPr="00672FE5">
              <w:rPr>
                <w:rFonts w:ascii="Cambria" w:hAnsi="Cambria"/>
                <w:sz w:val="24"/>
                <w:szCs w:val="24"/>
              </w:rPr>
              <w:t xml:space="preserve"> </w:t>
            </w:r>
          </w:p>
          <w:p w14:paraId="6C64E16C" w14:textId="73741D02" w:rsidR="00A2410E" w:rsidRPr="00672FE5" w:rsidRDefault="00A2410E" w:rsidP="007A37F7">
            <w:pPr>
              <w:jc w:val="both"/>
              <w:rPr>
                <w:rFonts w:ascii="Cambria" w:hAnsi="Cambria"/>
                <w:sz w:val="24"/>
                <w:szCs w:val="24"/>
                <w:lang w:val="en-US"/>
              </w:rPr>
            </w:pPr>
          </w:p>
        </w:tc>
        <w:tc>
          <w:tcPr>
            <w:tcW w:w="3519" w:type="dxa"/>
          </w:tcPr>
          <w:p w14:paraId="7528E9F6" w14:textId="77777777" w:rsidR="00D418C9" w:rsidRPr="00672FE5" w:rsidRDefault="00D418C9" w:rsidP="007A37F7">
            <w:pPr>
              <w:jc w:val="both"/>
              <w:rPr>
                <w:rFonts w:ascii="Cambria" w:hAnsi="Cambria"/>
                <w:b/>
                <w:bCs/>
                <w:sz w:val="24"/>
                <w:szCs w:val="24"/>
                <w:lang w:val="en-US"/>
              </w:rPr>
            </w:pPr>
          </w:p>
        </w:tc>
      </w:tr>
      <w:tr w:rsidR="00672FE5" w:rsidRPr="00672FE5" w14:paraId="1E01AD42" w14:textId="77777777" w:rsidTr="008167A1">
        <w:tc>
          <w:tcPr>
            <w:tcW w:w="6374" w:type="dxa"/>
          </w:tcPr>
          <w:p w14:paraId="64EFC0D9" w14:textId="545099FC" w:rsidR="00D418C9" w:rsidRPr="00672FE5" w:rsidRDefault="00B96BB9" w:rsidP="007A37F7">
            <w:pPr>
              <w:jc w:val="both"/>
              <w:rPr>
                <w:rFonts w:ascii="Cambria" w:hAnsi="Cambria"/>
                <w:b/>
                <w:bCs/>
                <w:sz w:val="24"/>
                <w:szCs w:val="24"/>
                <w:lang w:val="en-US"/>
              </w:rPr>
            </w:pPr>
            <w:r>
              <w:rPr>
                <w:rFonts w:ascii="Cambria" w:hAnsi="Cambria"/>
                <w:b/>
                <w:bCs/>
                <w:sz w:val="24"/>
                <w:szCs w:val="24"/>
                <w:lang w:val="en-US"/>
              </w:rPr>
              <w:t xml:space="preserve">5.2.5 </w:t>
            </w:r>
            <w:r w:rsidR="007C0705" w:rsidRPr="00672FE5">
              <w:rPr>
                <w:rFonts w:ascii="Cambria" w:hAnsi="Cambria"/>
                <w:b/>
                <w:bCs/>
                <w:sz w:val="24"/>
                <w:szCs w:val="24"/>
                <w:lang w:val="en-US"/>
              </w:rPr>
              <w:t>Blood Donation Camps</w:t>
            </w:r>
          </w:p>
          <w:p w14:paraId="6A06FA3C" w14:textId="17441EF6" w:rsidR="00B6358D" w:rsidRPr="00672FE5" w:rsidRDefault="00B6358D" w:rsidP="007A37F7">
            <w:pPr>
              <w:jc w:val="both"/>
              <w:rPr>
                <w:rFonts w:ascii="Cambria" w:hAnsi="Cambria"/>
                <w:sz w:val="24"/>
                <w:szCs w:val="24"/>
                <w:lang w:val="en-US"/>
              </w:rPr>
            </w:pPr>
            <w:r w:rsidRPr="00672FE5">
              <w:rPr>
                <w:rFonts w:ascii="Cambria" w:hAnsi="Cambria"/>
                <w:sz w:val="24"/>
                <w:szCs w:val="24"/>
                <w:lang w:val="en-US"/>
              </w:rPr>
              <w:t>During session 2023-24 our college did not conduct any blood donation camp.</w:t>
            </w:r>
          </w:p>
        </w:tc>
        <w:tc>
          <w:tcPr>
            <w:tcW w:w="3519" w:type="dxa"/>
          </w:tcPr>
          <w:p w14:paraId="28BAB6C0" w14:textId="77777777" w:rsidR="00D418C9" w:rsidRPr="00672FE5" w:rsidRDefault="00D418C9" w:rsidP="007A37F7">
            <w:pPr>
              <w:jc w:val="both"/>
              <w:rPr>
                <w:rFonts w:ascii="Cambria" w:hAnsi="Cambria"/>
                <w:b/>
                <w:bCs/>
                <w:sz w:val="24"/>
                <w:szCs w:val="24"/>
                <w:lang w:val="en-US"/>
              </w:rPr>
            </w:pPr>
          </w:p>
        </w:tc>
      </w:tr>
      <w:tr w:rsidR="00B96BB9" w:rsidRPr="00B96BB9" w14:paraId="50CC9B58" w14:textId="77777777" w:rsidTr="008167A1">
        <w:tc>
          <w:tcPr>
            <w:tcW w:w="6374" w:type="dxa"/>
          </w:tcPr>
          <w:p w14:paraId="52DEB4C2" w14:textId="5E87C96A" w:rsidR="00D418C9" w:rsidRPr="00B96BB9" w:rsidRDefault="002A158E" w:rsidP="007A37F7">
            <w:pPr>
              <w:jc w:val="both"/>
              <w:rPr>
                <w:rFonts w:ascii="Cambria" w:hAnsi="Cambria"/>
                <w:b/>
                <w:bCs/>
                <w:sz w:val="24"/>
                <w:szCs w:val="24"/>
                <w:lang w:val="en-US"/>
              </w:rPr>
            </w:pPr>
            <w:r w:rsidRPr="00B96BB9">
              <w:rPr>
                <w:rFonts w:ascii="Cambria" w:hAnsi="Cambria"/>
                <w:b/>
                <w:bCs/>
                <w:sz w:val="24"/>
                <w:szCs w:val="24"/>
                <w:lang w:val="en-US"/>
              </w:rPr>
              <w:t>5.2.</w:t>
            </w:r>
            <w:r w:rsidR="00B96BB9">
              <w:rPr>
                <w:rFonts w:ascii="Cambria" w:hAnsi="Cambria"/>
                <w:b/>
                <w:bCs/>
                <w:sz w:val="24"/>
                <w:szCs w:val="24"/>
                <w:lang w:val="en-US"/>
              </w:rPr>
              <w:t>6</w:t>
            </w:r>
            <w:r w:rsidRPr="00B96BB9">
              <w:rPr>
                <w:rFonts w:ascii="Cambria" w:hAnsi="Cambria"/>
                <w:b/>
                <w:bCs/>
                <w:sz w:val="24"/>
                <w:szCs w:val="24"/>
                <w:lang w:val="en-US"/>
              </w:rPr>
              <w:t xml:space="preserve"> </w:t>
            </w:r>
            <w:r w:rsidR="007C0705" w:rsidRPr="00B96BB9">
              <w:rPr>
                <w:rFonts w:ascii="Cambria" w:hAnsi="Cambria"/>
                <w:b/>
                <w:bCs/>
                <w:sz w:val="24"/>
                <w:szCs w:val="24"/>
                <w:lang w:val="en-US"/>
              </w:rPr>
              <w:t xml:space="preserve">Adoption of Village </w:t>
            </w:r>
          </w:p>
          <w:p w14:paraId="783667C5" w14:textId="15A3E805" w:rsidR="00A540E0" w:rsidRPr="00B96BB9" w:rsidRDefault="00B5513F" w:rsidP="007A37F7">
            <w:pPr>
              <w:jc w:val="both"/>
              <w:rPr>
                <w:rFonts w:ascii="Cambria" w:hAnsi="Cambria"/>
                <w:sz w:val="24"/>
                <w:szCs w:val="24"/>
              </w:rPr>
            </w:pPr>
            <w:r w:rsidRPr="00B96BB9">
              <w:rPr>
                <w:rFonts w:ascii="Cambria" w:hAnsi="Cambria"/>
                <w:sz w:val="24"/>
                <w:szCs w:val="24"/>
              </w:rPr>
              <w:t xml:space="preserve">Adoption of a village and area is a very meaningful programme in NSS. It is far better to concentrate attention on one village and take up the task for development perspective, than to fritter away energy in many locations involving too many activities which may not be completed at all or where the follow up action may not be possible. </w:t>
            </w:r>
            <w:r w:rsidR="00B6358D" w:rsidRPr="00B96BB9">
              <w:rPr>
                <w:rFonts w:ascii="Cambria" w:hAnsi="Cambria"/>
                <w:sz w:val="24"/>
                <w:szCs w:val="24"/>
              </w:rPr>
              <w:t xml:space="preserve">NSS </w:t>
            </w:r>
            <w:r w:rsidR="00A540E0" w:rsidRPr="00B96BB9">
              <w:rPr>
                <w:rFonts w:ascii="Cambria" w:hAnsi="Cambria"/>
                <w:sz w:val="24"/>
                <w:szCs w:val="24"/>
              </w:rPr>
              <w:t>unit of college has adopted</w:t>
            </w:r>
            <w:r w:rsidR="00B6358D" w:rsidRPr="00B96BB9">
              <w:rPr>
                <w:rFonts w:ascii="Cambria" w:hAnsi="Cambria"/>
                <w:sz w:val="24"/>
                <w:szCs w:val="24"/>
              </w:rPr>
              <w:t xml:space="preserve"> village</w:t>
            </w:r>
            <w:r w:rsidR="00A540E0" w:rsidRPr="00B96BB9">
              <w:rPr>
                <w:rFonts w:ascii="Cambria" w:hAnsi="Cambria"/>
                <w:sz w:val="24"/>
                <w:szCs w:val="24"/>
              </w:rPr>
              <w:t xml:space="preserve"> </w:t>
            </w:r>
            <w:proofErr w:type="spellStart"/>
            <w:r w:rsidR="00A540E0" w:rsidRPr="00B96BB9">
              <w:rPr>
                <w:rFonts w:ascii="Cambria" w:hAnsi="Cambria"/>
                <w:sz w:val="24"/>
                <w:szCs w:val="24"/>
              </w:rPr>
              <w:t>Gharyana</w:t>
            </w:r>
            <w:proofErr w:type="spellEnd"/>
            <w:r w:rsidR="00A540E0" w:rsidRPr="00B96BB9">
              <w:rPr>
                <w:rFonts w:ascii="Cambria" w:hAnsi="Cambria"/>
                <w:sz w:val="24"/>
                <w:szCs w:val="24"/>
              </w:rPr>
              <w:t xml:space="preserve">, slums and Govt Primary School </w:t>
            </w:r>
            <w:proofErr w:type="spellStart"/>
            <w:r w:rsidR="00A540E0" w:rsidRPr="00B96BB9">
              <w:rPr>
                <w:rFonts w:ascii="Cambria" w:hAnsi="Cambria"/>
                <w:sz w:val="24"/>
                <w:szCs w:val="24"/>
              </w:rPr>
              <w:t>Palyar</w:t>
            </w:r>
            <w:proofErr w:type="spellEnd"/>
            <w:r w:rsidR="00A540E0" w:rsidRPr="00B96BB9">
              <w:rPr>
                <w:rFonts w:ascii="Cambria" w:hAnsi="Cambria"/>
                <w:sz w:val="24"/>
                <w:szCs w:val="24"/>
              </w:rPr>
              <w:t xml:space="preserve"> of </w:t>
            </w:r>
            <w:proofErr w:type="spellStart"/>
            <w:r w:rsidR="00A540E0" w:rsidRPr="00B96BB9">
              <w:rPr>
                <w:rFonts w:ascii="Cambria" w:hAnsi="Cambria"/>
                <w:sz w:val="24"/>
                <w:szCs w:val="24"/>
              </w:rPr>
              <w:t>Gharyana</w:t>
            </w:r>
            <w:proofErr w:type="spellEnd"/>
            <w:r w:rsidR="00A540E0" w:rsidRPr="00B96BB9">
              <w:rPr>
                <w:rFonts w:ascii="Cambria" w:hAnsi="Cambria"/>
                <w:sz w:val="24"/>
                <w:szCs w:val="24"/>
              </w:rPr>
              <w:t xml:space="preserve"> panchayat.</w:t>
            </w:r>
          </w:p>
          <w:p w14:paraId="416077B8" w14:textId="616F5D5C" w:rsidR="002F38D5" w:rsidRPr="00B96BB9" w:rsidRDefault="00EC7E2B" w:rsidP="007A37F7">
            <w:pPr>
              <w:jc w:val="both"/>
              <w:rPr>
                <w:rFonts w:ascii="Cambria" w:hAnsi="Cambria"/>
                <w:sz w:val="24"/>
                <w:szCs w:val="24"/>
              </w:rPr>
            </w:pPr>
            <w:r w:rsidRPr="00B96BB9">
              <w:rPr>
                <w:rFonts w:ascii="Cambria" w:hAnsi="Cambria"/>
                <w:sz w:val="24"/>
                <w:szCs w:val="24"/>
              </w:rPr>
              <w:t>O</w:t>
            </w:r>
            <w:r w:rsidR="00B5513F" w:rsidRPr="00B96BB9">
              <w:rPr>
                <w:rFonts w:ascii="Cambria" w:hAnsi="Cambria"/>
                <w:sz w:val="24"/>
                <w:szCs w:val="24"/>
              </w:rPr>
              <w:t xml:space="preserve">ur </w:t>
            </w:r>
            <w:r w:rsidR="002F38D5" w:rsidRPr="00B96BB9">
              <w:rPr>
                <w:rFonts w:ascii="Cambria" w:hAnsi="Cambria"/>
                <w:sz w:val="24"/>
                <w:szCs w:val="24"/>
              </w:rPr>
              <w:t xml:space="preserve">NSS volunteers work with </w:t>
            </w:r>
            <w:r w:rsidRPr="00B96BB9">
              <w:rPr>
                <w:rFonts w:ascii="Cambria" w:hAnsi="Cambria"/>
                <w:sz w:val="24"/>
                <w:szCs w:val="24"/>
              </w:rPr>
              <w:t>residents of village</w:t>
            </w:r>
            <w:r w:rsidR="002F38D5" w:rsidRPr="00B96BB9">
              <w:rPr>
                <w:rFonts w:ascii="Cambria" w:hAnsi="Cambria"/>
                <w:sz w:val="24"/>
                <w:szCs w:val="24"/>
              </w:rPr>
              <w:t>, slum</w:t>
            </w:r>
            <w:r w:rsidRPr="00B96BB9">
              <w:rPr>
                <w:rFonts w:ascii="Cambria" w:hAnsi="Cambria"/>
                <w:sz w:val="24"/>
                <w:szCs w:val="24"/>
              </w:rPr>
              <w:t>s</w:t>
            </w:r>
            <w:r w:rsidR="00B5513F" w:rsidRPr="00B96BB9">
              <w:rPr>
                <w:rFonts w:ascii="Cambria" w:hAnsi="Cambria"/>
                <w:sz w:val="24"/>
                <w:szCs w:val="24"/>
              </w:rPr>
              <w:t>,</w:t>
            </w:r>
            <w:r w:rsidR="002F38D5" w:rsidRPr="00B96BB9">
              <w:rPr>
                <w:rFonts w:ascii="Cambria" w:hAnsi="Cambria"/>
                <w:sz w:val="24"/>
                <w:szCs w:val="24"/>
              </w:rPr>
              <w:t xml:space="preserve"> </w:t>
            </w:r>
            <w:r w:rsidRPr="00B96BB9">
              <w:rPr>
                <w:rFonts w:ascii="Cambria" w:hAnsi="Cambria"/>
                <w:sz w:val="24"/>
                <w:szCs w:val="24"/>
              </w:rPr>
              <w:t>school administration</w:t>
            </w:r>
            <w:r w:rsidR="00B5513F" w:rsidRPr="00B96BB9">
              <w:rPr>
                <w:rFonts w:ascii="Cambria" w:hAnsi="Cambria"/>
                <w:sz w:val="24"/>
                <w:szCs w:val="24"/>
              </w:rPr>
              <w:t xml:space="preserve"> </w:t>
            </w:r>
            <w:r w:rsidR="002F38D5" w:rsidRPr="00B96BB9">
              <w:rPr>
                <w:rFonts w:ascii="Cambria" w:hAnsi="Cambria"/>
                <w:sz w:val="24"/>
                <w:szCs w:val="24"/>
              </w:rPr>
              <w:t xml:space="preserve">to complete 120 hours of regular </w:t>
            </w:r>
            <w:r w:rsidR="002F38D5" w:rsidRPr="00B96BB9">
              <w:rPr>
                <w:rFonts w:ascii="Cambria" w:hAnsi="Cambria"/>
                <w:sz w:val="24"/>
                <w:szCs w:val="24"/>
              </w:rPr>
              <w:lastRenderedPageBreak/>
              <w:t xml:space="preserve">activities during an academic year. </w:t>
            </w:r>
            <w:r w:rsidR="00B5513F" w:rsidRPr="00B96BB9">
              <w:rPr>
                <w:rFonts w:ascii="Cambria" w:hAnsi="Cambria"/>
                <w:sz w:val="24"/>
                <w:szCs w:val="24"/>
              </w:rPr>
              <w:t xml:space="preserve">Our </w:t>
            </w:r>
            <w:r w:rsidRPr="00B96BB9">
              <w:rPr>
                <w:rFonts w:ascii="Cambria" w:hAnsi="Cambria"/>
                <w:sz w:val="24"/>
                <w:szCs w:val="24"/>
              </w:rPr>
              <w:t xml:space="preserve">college </w:t>
            </w:r>
            <w:r w:rsidR="00B5513F" w:rsidRPr="00B96BB9">
              <w:rPr>
                <w:rFonts w:ascii="Cambria" w:hAnsi="Cambria"/>
                <w:sz w:val="24"/>
                <w:szCs w:val="24"/>
              </w:rPr>
              <w:t xml:space="preserve">NSS unit performed various activities and awareness campaign in the </w:t>
            </w:r>
            <w:r w:rsidR="00CC42D8" w:rsidRPr="00B96BB9">
              <w:rPr>
                <w:rFonts w:ascii="Cambria" w:hAnsi="Cambria"/>
                <w:sz w:val="24"/>
                <w:szCs w:val="24"/>
              </w:rPr>
              <w:t>adopted village after regular interval</w:t>
            </w:r>
            <w:r w:rsidRPr="00B96BB9">
              <w:rPr>
                <w:rFonts w:ascii="Cambria" w:hAnsi="Cambria"/>
                <w:sz w:val="24"/>
                <w:szCs w:val="24"/>
              </w:rPr>
              <w:t xml:space="preserve"> and tries to address maximum issues of local community</w:t>
            </w:r>
          </w:p>
        </w:tc>
        <w:tc>
          <w:tcPr>
            <w:tcW w:w="3519" w:type="dxa"/>
          </w:tcPr>
          <w:p w14:paraId="2CDDB745" w14:textId="7537A62B" w:rsidR="00D418C9" w:rsidRPr="00B96BB9" w:rsidRDefault="00D418C9" w:rsidP="007A37F7">
            <w:pPr>
              <w:jc w:val="both"/>
              <w:rPr>
                <w:rFonts w:ascii="Cambria" w:hAnsi="Cambria"/>
                <w:b/>
                <w:bCs/>
                <w:sz w:val="24"/>
                <w:szCs w:val="24"/>
                <w:lang w:val="en-US"/>
              </w:rPr>
            </w:pPr>
          </w:p>
        </w:tc>
      </w:tr>
      <w:bookmarkEnd w:id="1"/>
    </w:tbl>
    <w:p w14:paraId="1919F770" w14:textId="77777777" w:rsidR="009977E0" w:rsidRPr="00B96BB9" w:rsidRDefault="009977E0" w:rsidP="007A37F7">
      <w:pPr>
        <w:spacing w:after="0" w:line="240" w:lineRule="auto"/>
        <w:jc w:val="both"/>
        <w:rPr>
          <w:rFonts w:ascii="Cambria" w:hAnsi="Cambria"/>
          <w:b/>
          <w:bCs/>
          <w:sz w:val="24"/>
          <w:szCs w:val="24"/>
          <w:lang w:val="en-US"/>
        </w:rPr>
      </w:pPr>
    </w:p>
    <w:p w14:paraId="37B54395" w14:textId="68C146B6" w:rsidR="005537D2" w:rsidRPr="00B96BB9" w:rsidRDefault="00953F98" w:rsidP="002A158E">
      <w:pPr>
        <w:pStyle w:val="ListParagraph"/>
        <w:numPr>
          <w:ilvl w:val="1"/>
          <w:numId w:val="27"/>
        </w:numPr>
        <w:spacing w:after="0" w:line="240" w:lineRule="auto"/>
        <w:jc w:val="both"/>
        <w:rPr>
          <w:rFonts w:ascii="Cambria" w:hAnsi="Cambria"/>
          <w:b/>
          <w:bCs/>
          <w:sz w:val="24"/>
          <w:szCs w:val="24"/>
          <w:lang w:val="en-US"/>
        </w:rPr>
      </w:pPr>
      <w:r w:rsidRPr="00B96BB9">
        <w:rPr>
          <w:rFonts w:ascii="Cambria" w:hAnsi="Cambria"/>
          <w:b/>
          <w:bCs/>
          <w:sz w:val="24"/>
          <w:szCs w:val="24"/>
          <w:lang w:val="en-US"/>
        </w:rPr>
        <w:t>Social Impact of Extension activities</w:t>
      </w:r>
    </w:p>
    <w:p w14:paraId="1018287F" w14:textId="77777777" w:rsidR="009977E0" w:rsidRPr="00B96BB9" w:rsidRDefault="009977E0" w:rsidP="007A37F7">
      <w:pPr>
        <w:spacing w:after="0" w:line="240" w:lineRule="auto"/>
        <w:jc w:val="both"/>
        <w:rPr>
          <w:rFonts w:ascii="Cambria" w:hAnsi="Cambria"/>
          <w:b/>
          <w:bCs/>
          <w:sz w:val="24"/>
          <w:szCs w:val="24"/>
          <w:lang w:val="en-US"/>
        </w:rPr>
      </w:pPr>
    </w:p>
    <w:tbl>
      <w:tblPr>
        <w:tblStyle w:val="TableGrid"/>
        <w:tblW w:w="0" w:type="auto"/>
        <w:tblLook w:val="04A0" w:firstRow="1" w:lastRow="0" w:firstColumn="1" w:lastColumn="0" w:noHBand="0" w:noVBand="1"/>
      </w:tblPr>
      <w:tblGrid>
        <w:gridCol w:w="4508"/>
        <w:gridCol w:w="4508"/>
      </w:tblGrid>
      <w:tr w:rsidR="00B96BB9" w:rsidRPr="00B96BB9" w14:paraId="4C62CEE4" w14:textId="77777777" w:rsidTr="00F13377">
        <w:tc>
          <w:tcPr>
            <w:tcW w:w="4508" w:type="dxa"/>
          </w:tcPr>
          <w:p w14:paraId="61E1BCE6" w14:textId="5DD6963C" w:rsidR="00752128" w:rsidRPr="00B96BB9" w:rsidRDefault="00752128" w:rsidP="007A37F7">
            <w:pPr>
              <w:jc w:val="both"/>
              <w:rPr>
                <w:rFonts w:ascii="Cambria" w:hAnsi="Cambria"/>
                <w:b/>
                <w:bCs/>
                <w:sz w:val="24"/>
                <w:szCs w:val="24"/>
                <w:lang w:val="en-US"/>
              </w:rPr>
            </w:pPr>
            <w:r w:rsidRPr="00B96BB9">
              <w:rPr>
                <w:rFonts w:ascii="Cambria" w:hAnsi="Cambria"/>
                <w:b/>
                <w:bCs/>
                <w:sz w:val="24"/>
                <w:szCs w:val="24"/>
                <w:lang w:val="en-US"/>
              </w:rPr>
              <w:t>Social Impact of Extension activities</w:t>
            </w:r>
          </w:p>
        </w:tc>
        <w:tc>
          <w:tcPr>
            <w:tcW w:w="4508" w:type="dxa"/>
          </w:tcPr>
          <w:p w14:paraId="2C18BEF7" w14:textId="77777777" w:rsidR="00752128" w:rsidRPr="00B96BB9" w:rsidRDefault="00752128" w:rsidP="007A37F7">
            <w:pPr>
              <w:jc w:val="both"/>
              <w:rPr>
                <w:rFonts w:ascii="Cambria" w:hAnsi="Cambria"/>
                <w:b/>
                <w:bCs/>
                <w:sz w:val="24"/>
                <w:szCs w:val="24"/>
                <w:lang w:val="en-US"/>
              </w:rPr>
            </w:pPr>
            <w:r w:rsidRPr="00B96BB9">
              <w:rPr>
                <w:rFonts w:ascii="Cambria" w:hAnsi="Cambria"/>
                <w:b/>
                <w:bCs/>
                <w:sz w:val="24"/>
                <w:szCs w:val="24"/>
                <w:lang w:val="en-US"/>
              </w:rPr>
              <w:t>Documents</w:t>
            </w:r>
          </w:p>
        </w:tc>
      </w:tr>
      <w:tr w:rsidR="00B96BB9" w:rsidRPr="00B96BB9" w14:paraId="70F5457C" w14:textId="77777777" w:rsidTr="00F13377">
        <w:tc>
          <w:tcPr>
            <w:tcW w:w="4508" w:type="dxa"/>
          </w:tcPr>
          <w:p w14:paraId="5143582D" w14:textId="77777777" w:rsidR="00EC7E2B" w:rsidRPr="00B96BB9" w:rsidRDefault="00752128" w:rsidP="007A37F7">
            <w:pPr>
              <w:jc w:val="both"/>
              <w:rPr>
                <w:rFonts w:ascii="Cambria" w:hAnsi="Cambria"/>
                <w:b/>
                <w:bCs/>
                <w:sz w:val="24"/>
                <w:szCs w:val="24"/>
                <w:lang w:val="en-US"/>
              </w:rPr>
            </w:pPr>
            <w:r w:rsidRPr="00B96BB9">
              <w:rPr>
                <w:rFonts w:ascii="Cambria" w:hAnsi="Cambria"/>
                <w:b/>
                <w:bCs/>
                <w:sz w:val="24"/>
                <w:szCs w:val="24"/>
                <w:lang w:val="en-US"/>
              </w:rPr>
              <w:t xml:space="preserve">Community Feedback </w:t>
            </w:r>
          </w:p>
          <w:p w14:paraId="7770D0CD" w14:textId="7963BC00" w:rsidR="00752128" w:rsidRPr="00B96BB9" w:rsidRDefault="00EC7E2B" w:rsidP="007A37F7">
            <w:pPr>
              <w:jc w:val="both"/>
              <w:rPr>
                <w:rFonts w:ascii="Cambria" w:hAnsi="Cambria"/>
                <w:sz w:val="24"/>
                <w:szCs w:val="24"/>
                <w:lang w:val="en-US"/>
              </w:rPr>
            </w:pPr>
            <w:r w:rsidRPr="00B96BB9">
              <w:rPr>
                <w:rFonts w:ascii="Cambria" w:hAnsi="Cambria"/>
                <w:sz w:val="24"/>
                <w:szCs w:val="24"/>
              </w:rPr>
              <w:t xml:space="preserve">The NSS Programme Officers plans activities in the adopted village or slum in such a way that the leisure time of the NSS volunteers utilized in the service of adopted village or slum. Week-end visits to the adopted areas provide suitable opportunities to live with the community and know their problems and make an earnest effort to do something for them. Similarly, efforts made to follow-up the work done in the areas earlier. Such sustained efforts will </w:t>
            </w:r>
            <w:r w:rsidR="009636E8" w:rsidRPr="00B96BB9">
              <w:rPr>
                <w:rFonts w:ascii="Cambria" w:hAnsi="Cambria"/>
                <w:sz w:val="24"/>
                <w:szCs w:val="24"/>
              </w:rPr>
              <w:t>result</w:t>
            </w:r>
            <w:r w:rsidRPr="00B96BB9">
              <w:rPr>
                <w:rFonts w:ascii="Cambria" w:hAnsi="Cambria"/>
                <w:sz w:val="24"/>
                <w:szCs w:val="24"/>
              </w:rPr>
              <w:t xml:space="preserve"> into friendship between the NSS Unit and the community. These activities are arranged through one day camps and frequent visits under regular</w:t>
            </w:r>
            <w:r w:rsidRPr="00B96BB9">
              <w:rPr>
                <w:rFonts w:ascii="Cambria" w:hAnsi="Cambria"/>
                <w:sz w:val="24"/>
                <w:szCs w:val="24"/>
                <w:lang w:val="en-US"/>
              </w:rPr>
              <w:t xml:space="preserve"> Community Feedback</w:t>
            </w:r>
            <w:r w:rsidR="00E354C2" w:rsidRPr="00B96BB9">
              <w:rPr>
                <w:rFonts w:ascii="Cambria" w:hAnsi="Cambria"/>
                <w:sz w:val="24"/>
                <w:szCs w:val="24"/>
                <w:lang w:val="en-US"/>
              </w:rPr>
              <w:t>.</w:t>
            </w:r>
          </w:p>
          <w:p w14:paraId="1149EFF2" w14:textId="0D6EF160" w:rsidR="00E354C2" w:rsidRPr="00B96BB9" w:rsidRDefault="00E354C2" w:rsidP="007A37F7">
            <w:pPr>
              <w:jc w:val="both"/>
              <w:rPr>
                <w:rFonts w:ascii="Cambria" w:hAnsi="Cambria"/>
                <w:sz w:val="24"/>
                <w:szCs w:val="24"/>
                <w:lang w:val="en-US"/>
              </w:rPr>
            </w:pPr>
            <w:r w:rsidRPr="00B96BB9">
              <w:rPr>
                <w:rFonts w:ascii="Cambria" w:hAnsi="Cambria"/>
                <w:sz w:val="24"/>
                <w:szCs w:val="24"/>
                <w:lang w:val="en-US"/>
              </w:rPr>
              <w:t>Other than these community/ mass awareness</w:t>
            </w:r>
            <w:r w:rsidR="00D55A4B" w:rsidRPr="00B96BB9">
              <w:rPr>
                <w:rFonts w:ascii="Cambria" w:hAnsi="Cambria"/>
                <w:sz w:val="24"/>
                <w:szCs w:val="24"/>
                <w:lang w:val="en-US"/>
              </w:rPr>
              <w:t xml:space="preserve"> activities:</w:t>
            </w:r>
          </w:p>
          <w:p w14:paraId="015CDCB2" w14:textId="77777777" w:rsidR="009636E8" w:rsidRPr="00B96BB9" w:rsidRDefault="009636E8" w:rsidP="009636E8">
            <w:pPr>
              <w:rPr>
                <w:rFonts w:ascii="Cambria" w:hAnsi="Cambria"/>
                <w:b/>
                <w:bCs/>
              </w:rPr>
            </w:pPr>
            <w:r w:rsidRPr="00B96BB9">
              <w:rPr>
                <w:rFonts w:ascii="Cambria" w:hAnsi="Cambria"/>
                <w:b/>
                <w:bCs/>
                <w:sz w:val="24"/>
                <w:szCs w:val="24"/>
                <w:lang w:val="en-US"/>
              </w:rPr>
              <w:t>5.3.1</w:t>
            </w:r>
            <w:r w:rsidRPr="00B96BB9">
              <w:rPr>
                <w:rFonts w:ascii="Cambria" w:eastAsia="Times New Roman" w:hAnsi="Cambria" w:cs="Times New Roman"/>
                <w:b/>
                <w:bCs/>
              </w:rPr>
              <w:t xml:space="preserve"> </w:t>
            </w:r>
            <w:r w:rsidRPr="00B96BB9">
              <w:rPr>
                <w:rFonts w:ascii="Cambria" w:hAnsi="Cambria"/>
                <w:b/>
                <w:bCs/>
              </w:rPr>
              <w:t xml:space="preserve">Awareness rally on HIV/ Aids and </w:t>
            </w:r>
            <w:r w:rsidRPr="00B96BB9">
              <w:rPr>
                <w:rFonts w:ascii="Cambria" w:hAnsi="Cambria"/>
                <w:b/>
                <w:bCs/>
                <w:sz w:val="24"/>
                <w:szCs w:val="24"/>
              </w:rPr>
              <w:t>world AIDS day</w:t>
            </w:r>
            <w:r w:rsidRPr="00B96BB9">
              <w:rPr>
                <w:rFonts w:ascii="Cambria" w:hAnsi="Cambria"/>
                <w:b/>
                <w:bCs/>
              </w:rPr>
              <w:t xml:space="preserve"> celebration at Sunni college </w:t>
            </w:r>
          </w:p>
          <w:p w14:paraId="628B3A28" w14:textId="77777777" w:rsidR="009636E8" w:rsidRPr="00B96BB9" w:rsidRDefault="009636E8" w:rsidP="009636E8">
            <w:pPr>
              <w:jc w:val="both"/>
              <w:rPr>
                <w:rFonts w:ascii="Cambria" w:hAnsi="Cambria"/>
                <w:sz w:val="24"/>
                <w:szCs w:val="24"/>
              </w:rPr>
            </w:pPr>
            <w:r w:rsidRPr="00B96BB9">
              <w:t xml:space="preserve">Awareness </w:t>
            </w:r>
            <w:r w:rsidRPr="00B96BB9">
              <w:rPr>
                <w:rFonts w:ascii="Cambria" w:hAnsi="Cambria"/>
              </w:rPr>
              <w:t>rally</w:t>
            </w:r>
            <w:r w:rsidRPr="00B96BB9">
              <w:rPr>
                <w:rFonts w:ascii="Cambria" w:hAnsi="Cambria"/>
                <w:b/>
                <w:bCs/>
              </w:rPr>
              <w:t xml:space="preserve"> </w:t>
            </w:r>
            <w:r w:rsidRPr="00B96BB9">
              <w:t>to educate people about HIV Aids in the Sunni Bazaar by NSS and Red Ribbon Club was organized on 30</w:t>
            </w:r>
            <w:r w:rsidRPr="00B96BB9">
              <w:rPr>
                <w:vertAlign w:val="superscript"/>
              </w:rPr>
              <w:t>th</w:t>
            </w:r>
            <w:r w:rsidRPr="00B96BB9">
              <w:t xml:space="preserve"> Nov., 2023. About 100 students participated in the campaign along with staff members of science society and other staff members of ABV GDC </w:t>
            </w:r>
            <w:r w:rsidRPr="00B96BB9">
              <w:rPr>
                <w:rFonts w:ascii="Cambria" w:hAnsi="Cambria"/>
              </w:rPr>
              <w:t>Sunni.</w:t>
            </w:r>
            <w:r w:rsidRPr="00B96BB9">
              <w:rPr>
                <w:rFonts w:ascii="Cambria" w:hAnsi="Cambria"/>
                <w:sz w:val="24"/>
                <w:szCs w:val="24"/>
              </w:rPr>
              <w:t xml:space="preserve"> On Dec. 1</w:t>
            </w:r>
            <w:r w:rsidRPr="00B96BB9">
              <w:rPr>
                <w:rFonts w:ascii="Cambria" w:hAnsi="Cambria"/>
                <w:sz w:val="24"/>
                <w:szCs w:val="24"/>
                <w:vertAlign w:val="superscript"/>
              </w:rPr>
              <w:t>st</w:t>
            </w:r>
            <w:r w:rsidRPr="00B96BB9">
              <w:rPr>
                <w:rFonts w:ascii="Cambria" w:hAnsi="Cambria"/>
                <w:sz w:val="24"/>
                <w:szCs w:val="24"/>
              </w:rPr>
              <w:t xml:space="preserve"> 2023 Red Ribbon Club of ABV GDC Sunni in collaboration with Science Society celebrated the world AIDS day. Following activities were conducted in the celebration.</w:t>
            </w:r>
          </w:p>
          <w:p w14:paraId="617117CF" w14:textId="77777777" w:rsidR="009636E8" w:rsidRPr="00B96BB9" w:rsidRDefault="009636E8" w:rsidP="009636E8">
            <w:pPr>
              <w:jc w:val="both"/>
              <w:rPr>
                <w:rFonts w:ascii="Cambria" w:hAnsi="Cambria"/>
                <w:sz w:val="24"/>
                <w:szCs w:val="24"/>
              </w:rPr>
            </w:pPr>
            <w:r w:rsidRPr="00B96BB9">
              <w:rPr>
                <w:rFonts w:ascii="Cambria" w:hAnsi="Cambria"/>
                <w:b/>
                <w:bCs/>
                <w:sz w:val="24"/>
                <w:szCs w:val="24"/>
                <w:lang w:val="en-US"/>
              </w:rPr>
              <w:t>5.3.2</w:t>
            </w:r>
            <w:r w:rsidRPr="00B96BB9">
              <w:rPr>
                <w:rFonts w:ascii="Cambria" w:hAnsi="Cambria"/>
                <w:sz w:val="24"/>
                <w:szCs w:val="24"/>
                <w:lang w:val="en-US"/>
              </w:rPr>
              <w:t xml:space="preserve"> </w:t>
            </w:r>
            <w:r w:rsidRPr="00B96BB9">
              <w:rPr>
                <w:rFonts w:ascii="Cambria" w:hAnsi="Cambria" w:cs="Times New Roman"/>
                <w:b/>
                <w:sz w:val="24"/>
                <w:szCs w:val="24"/>
              </w:rPr>
              <w:t xml:space="preserve">Sunni College </w:t>
            </w:r>
            <w:r w:rsidRPr="00B96BB9">
              <w:rPr>
                <w:rFonts w:ascii="Cambria" w:hAnsi="Cambria"/>
                <w:b/>
                <w:sz w:val="24"/>
                <w:szCs w:val="24"/>
              </w:rPr>
              <w:t xml:space="preserve">conducted various voter awareness campaign </w:t>
            </w:r>
          </w:p>
          <w:p w14:paraId="4AAB4A26" w14:textId="77777777" w:rsidR="009636E8" w:rsidRPr="00B96BB9" w:rsidRDefault="009636E8" w:rsidP="009636E8">
            <w:pPr>
              <w:jc w:val="both"/>
              <w:rPr>
                <w:rFonts w:ascii="Cambria" w:hAnsi="Cambria"/>
                <w:bCs/>
                <w:sz w:val="24"/>
                <w:szCs w:val="24"/>
              </w:rPr>
            </w:pPr>
            <w:r w:rsidRPr="00B96BB9">
              <w:rPr>
                <w:rFonts w:ascii="Cambria" w:hAnsi="Cambria"/>
                <w:sz w:val="24"/>
                <w:szCs w:val="24"/>
              </w:rPr>
              <w:t xml:space="preserve">On dated 05/03/2024 NSS unit of </w:t>
            </w:r>
            <w:r w:rsidRPr="00B96BB9">
              <w:rPr>
                <w:rFonts w:ascii="Cambria" w:hAnsi="Cambria" w:cs="Times New Roman"/>
                <w:sz w:val="24"/>
                <w:szCs w:val="24"/>
              </w:rPr>
              <w:t xml:space="preserve">College Sunni completed two day (04-05 march, 2024) awareness campaign on the initiative by Government of India and ministry of higher education, department </w:t>
            </w:r>
            <w:r w:rsidRPr="00B96BB9">
              <w:rPr>
                <w:rFonts w:ascii="Cambria" w:hAnsi="Cambria" w:cs="Times New Roman"/>
                <w:sz w:val="24"/>
                <w:szCs w:val="24"/>
              </w:rPr>
              <w:lastRenderedPageBreak/>
              <w:t xml:space="preserve">of higher education in collaboration with Election commission of India </w:t>
            </w:r>
            <w:r w:rsidRPr="00B96BB9">
              <w:rPr>
                <w:rFonts w:ascii="Cambria" w:hAnsi="Cambria"/>
                <w:sz w:val="24"/>
                <w:szCs w:val="24"/>
              </w:rPr>
              <w:t xml:space="preserve">to conduct the campaign “Mera </w:t>
            </w:r>
            <w:proofErr w:type="spellStart"/>
            <w:r w:rsidRPr="00B96BB9">
              <w:rPr>
                <w:rFonts w:ascii="Cambria" w:hAnsi="Cambria"/>
                <w:sz w:val="24"/>
                <w:szCs w:val="24"/>
              </w:rPr>
              <w:t>Pehla</w:t>
            </w:r>
            <w:proofErr w:type="spellEnd"/>
            <w:r w:rsidRPr="00B96BB9">
              <w:rPr>
                <w:rFonts w:ascii="Cambria" w:hAnsi="Cambria"/>
                <w:sz w:val="24"/>
                <w:szCs w:val="24"/>
              </w:rPr>
              <w:t xml:space="preserve"> Vote </w:t>
            </w:r>
            <w:proofErr w:type="spellStart"/>
            <w:r w:rsidRPr="00B96BB9">
              <w:rPr>
                <w:rFonts w:ascii="Cambria" w:hAnsi="Cambria"/>
                <w:sz w:val="24"/>
                <w:szCs w:val="24"/>
              </w:rPr>
              <w:t>Desh</w:t>
            </w:r>
            <w:proofErr w:type="spellEnd"/>
            <w:r w:rsidRPr="00B96BB9">
              <w:rPr>
                <w:rFonts w:ascii="Cambria" w:hAnsi="Cambria"/>
                <w:sz w:val="24"/>
                <w:szCs w:val="24"/>
              </w:rPr>
              <w:t xml:space="preserve"> Ke Liye” to encourage youth to take voters pledge with objective of engaging and encouraging young generation especially first-time voters to come out and vote, and to convey the importance of voting for the larger good of the nation.  The themes of campaign were as: #</w:t>
            </w:r>
            <w:r w:rsidRPr="00B96BB9">
              <w:rPr>
                <w:rFonts w:ascii="Cambria" w:hAnsi="Cambria"/>
                <w:bCs/>
                <w:sz w:val="24"/>
                <w:szCs w:val="24"/>
              </w:rPr>
              <w:t xml:space="preserve">Chunav Ka Parv, </w:t>
            </w:r>
            <w:proofErr w:type="spellStart"/>
            <w:r w:rsidRPr="00B96BB9">
              <w:rPr>
                <w:rFonts w:ascii="Cambria" w:hAnsi="Cambria"/>
                <w:bCs/>
                <w:sz w:val="24"/>
                <w:szCs w:val="24"/>
              </w:rPr>
              <w:t>Desh</w:t>
            </w:r>
            <w:proofErr w:type="spellEnd"/>
            <w:r w:rsidRPr="00B96BB9">
              <w:rPr>
                <w:rFonts w:ascii="Cambria" w:hAnsi="Cambria"/>
                <w:bCs/>
                <w:sz w:val="24"/>
                <w:szCs w:val="24"/>
              </w:rPr>
              <w:t xml:space="preserve"> Ka Garv #Mera </w:t>
            </w:r>
            <w:proofErr w:type="spellStart"/>
            <w:r w:rsidRPr="00B96BB9">
              <w:rPr>
                <w:rFonts w:ascii="Cambria" w:hAnsi="Cambria"/>
                <w:bCs/>
                <w:sz w:val="24"/>
                <w:szCs w:val="24"/>
              </w:rPr>
              <w:t>Pehla</w:t>
            </w:r>
            <w:proofErr w:type="spellEnd"/>
            <w:r w:rsidRPr="00B96BB9">
              <w:rPr>
                <w:rFonts w:ascii="Cambria" w:hAnsi="Cambria"/>
                <w:bCs/>
                <w:sz w:val="24"/>
                <w:szCs w:val="24"/>
              </w:rPr>
              <w:t xml:space="preserve"> Vote </w:t>
            </w:r>
            <w:proofErr w:type="spellStart"/>
            <w:r w:rsidRPr="00B96BB9">
              <w:rPr>
                <w:rFonts w:ascii="Cambria" w:hAnsi="Cambria"/>
                <w:bCs/>
                <w:sz w:val="24"/>
                <w:szCs w:val="24"/>
              </w:rPr>
              <w:t>Desh</w:t>
            </w:r>
            <w:proofErr w:type="spellEnd"/>
            <w:r w:rsidRPr="00B96BB9">
              <w:rPr>
                <w:rFonts w:ascii="Cambria" w:hAnsi="Cambria"/>
                <w:bCs/>
                <w:sz w:val="24"/>
                <w:szCs w:val="24"/>
              </w:rPr>
              <w:t xml:space="preserve"> Ke Liye #I am a smart voter I vote for sure. On this occasion NSS volunteers carried a really from college ground to Hanuman Mandir through Sunni bazaar. Volunteers also performed activities as voter Guide, Audio-Visual Films/Songs, Voters’ Pledge, slogan writing and declamation at Sunni </w:t>
            </w:r>
            <w:proofErr w:type="spellStart"/>
            <w:r w:rsidRPr="00B96BB9">
              <w:rPr>
                <w:rFonts w:ascii="Cambria" w:hAnsi="Cambria"/>
                <w:bCs/>
                <w:sz w:val="24"/>
                <w:szCs w:val="24"/>
              </w:rPr>
              <w:t>chauk</w:t>
            </w:r>
            <w:proofErr w:type="spellEnd"/>
            <w:r w:rsidRPr="00B96BB9">
              <w:rPr>
                <w:rFonts w:ascii="Cambria" w:hAnsi="Cambria"/>
                <w:bCs/>
                <w:sz w:val="24"/>
                <w:szCs w:val="24"/>
              </w:rPr>
              <w:t xml:space="preserve">. During this </w:t>
            </w:r>
            <w:r w:rsidRPr="00B96BB9">
              <w:rPr>
                <w:rFonts w:ascii="Cambria" w:hAnsi="Cambria" w:cs="Times New Roman"/>
                <w:sz w:val="24"/>
                <w:szCs w:val="24"/>
              </w:rPr>
              <w:t>campaign</w:t>
            </w:r>
            <w:r w:rsidRPr="00B96BB9">
              <w:rPr>
                <w:rFonts w:ascii="Cambria" w:hAnsi="Cambria"/>
                <w:bCs/>
                <w:sz w:val="24"/>
                <w:szCs w:val="24"/>
              </w:rPr>
              <w:t xml:space="preserve"> young voter from local community were pledged by NSS volunteers and made their digital e- certificate of voter pledge.  Volunteers also made digital e-certificate for voter pledge of teaching, non- teaching faculty and college students. Campaign ended with video making by NSS volunteers. </w:t>
            </w:r>
            <w:r w:rsidRPr="00B96BB9">
              <w:rPr>
                <w:rFonts w:ascii="Cambria" w:hAnsi="Cambria"/>
                <w:sz w:val="24"/>
                <w:szCs w:val="24"/>
              </w:rPr>
              <w:t xml:space="preserve">On dated 18/05/2024 NSS unit </w:t>
            </w:r>
            <w:r w:rsidRPr="00B96BB9">
              <w:rPr>
                <w:rFonts w:ascii="Cambria" w:hAnsi="Cambria" w:cs="Times New Roman"/>
                <w:sz w:val="24"/>
                <w:szCs w:val="24"/>
              </w:rPr>
              <w:t xml:space="preserve">organized voter awareness rally </w:t>
            </w:r>
            <w:r w:rsidRPr="00B96BB9">
              <w:rPr>
                <w:rFonts w:ascii="Cambria" w:hAnsi="Cambria"/>
                <w:bCs/>
                <w:sz w:val="24"/>
                <w:szCs w:val="24"/>
              </w:rPr>
              <w:t>from college ground to Hanuman Mandir through Sunni bazaar.</w:t>
            </w:r>
            <w:r w:rsidRPr="00B96BB9">
              <w:rPr>
                <w:rFonts w:ascii="Cambria" w:hAnsi="Cambria" w:cs="Times New Roman"/>
                <w:sz w:val="24"/>
                <w:szCs w:val="24"/>
              </w:rPr>
              <w:t xml:space="preserve"> </w:t>
            </w:r>
            <w:r w:rsidRPr="00B96BB9">
              <w:rPr>
                <w:rFonts w:ascii="Cambria" w:hAnsi="Cambria"/>
                <w:sz w:val="24"/>
                <w:szCs w:val="24"/>
              </w:rPr>
              <w:t xml:space="preserve">College Principal </w:t>
            </w:r>
            <w:proofErr w:type="spellStart"/>
            <w:r w:rsidRPr="00B96BB9">
              <w:rPr>
                <w:rFonts w:ascii="Cambria" w:hAnsi="Cambria"/>
                <w:sz w:val="24"/>
                <w:szCs w:val="24"/>
              </w:rPr>
              <w:t>Dr.</w:t>
            </w:r>
            <w:proofErr w:type="spellEnd"/>
            <w:r w:rsidRPr="00B96BB9">
              <w:rPr>
                <w:rFonts w:ascii="Cambria" w:hAnsi="Cambria"/>
                <w:sz w:val="24"/>
                <w:szCs w:val="24"/>
              </w:rPr>
              <w:t xml:space="preserve"> R.L. Sharma also addressed NSS volunteers all other student of college to cast their vote and be part of this #</w:t>
            </w:r>
            <w:r w:rsidRPr="00B96BB9">
              <w:rPr>
                <w:rFonts w:ascii="Cambria" w:hAnsi="Cambria"/>
                <w:bCs/>
                <w:sz w:val="24"/>
                <w:szCs w:val="24"/>
              </w:rPr>
              <w:t xml:space="preserve">Chunav Ka Parv, </w:t>
            </w:r>
            <w:proofErr w:type="spellStart"/>
            <w:r w:rsidRPr="00B96BB9">
              <w:rPr>
                <w:rFonts w:ascii="Cambria" w:hAnsi="Cambria"/>
                <w:bCs/>
                <w:sz w:val="24"/>
                <w:szCs w:val="24"/>
              </w:rPr>
              <w:t>Desh</w:t>
            </w:r>
            <w:proofErr w:type="spellEnd"/>
            <w:r w:rsidRPr="00B96BB9">
              <w:rPr>
                <w:rFonts w:ascii="Cambria" w:hAnsi="Cambria"/>
                <w:bCs/>
                <w:sz w:val="24"/>
                <w:szCs w:val="24"/>
              </w:rPr>
              <w:t xml:space="preserve"> Ka Garv campaign. </w:t>
            </w:r>
            <w:r w:rsidRPr="00B96BB9">
              <w:rPr>
                <w:rFonts w:ascii="Cambria" w:hAnsi="Cambria"/>
                <w:sz w:val="24"/>
                <w:szCs w:val="24"/>
              </w:rPr>
              <w:t xml:space="preserve">On dated 27/05/2024 NSS unit </w:t>
            </w:r>
            <w:r w:rsidRPr="00B96BB9">
              <w:rPr>
                <w:rFonts w:ascii="Cambria" w:hAnsi="Cambria" w:cs="Times New Roman"/>
                <w:sz w:val="24"/>
                <w:szCs w:val="24"/>
              </w:rPr>
              <w:t xml:space="preserve">organized voter </w:t>
            </w:r>
            <w:r w:rsidRPr="00B96BB9">
              <w:rPr>
                <w:rFonts w:ascii="Cambria" w:hAnsi="Cambria"/>
                <w:sz w:val="24"/>
                <w:szCs w:val="24"/>
              </w:rPr>
              <w:t>awareness signature</w:t>
            </w:r>
            <w:r w:rsidRPr="00B96BB9">
              <w:rPr>
                <w:rFonts w:ascii="Cambria" w:hAnsi="Cambria"/>
                <w:b/>
                <w:sz w:val="24"/>
                <w:szCs w:val="24"/>
              </w:rPr>
              <w:t xml:space="preserve"> </w:t>
            </w:r>
            <w:r w:rsidRPr="00B96BB9">
              <w:rPr>
                <w:rFonts w:ascii="Cambria" w:hAnsi="Cambria"/>
                <w:sz w:val="24"/>
                <w:szCs w:val="24"/>
              </w:rPr>
              <w:t>campaign</w:t>
            </w:r>
            <w:r w:rsidRPr="00B96BB9">
              <w:rPr>
                <w:rFonts w:ascii="Cambria" w:hAnsi="Cambria" w:cs="Times New Roman"/>
                <w:sz w:val="24"/>
                <w:szCs w:val="24"/>
              </w:rPr>
              <w:t xml:space="preserve"> “WALL OF DEMOCRACY” under </w:t>
            </w:r>
            <w:r w:rsidRPr="00B96BB9">
              <w:rPr>
                <w:rFonts w:ascii="Cambria" w:hAnsi="Cambria"/>
                <w:sz w:val="24"/>
                <w:szCs w:val="24"/>
              </w:rPr>
              <w:t>#</w:t>
            </w:r>
            <w:r w:rsidRPr="00B96BB9">
              <w:rPr>
                <w:rFonts w:ascii="Cambria" w:hAnsi="Cambria"/>
                <w:bCs/>
                <w:sz w:val="24"/>
                <w:szCs w:val="24"/>
              </w:rPr>
              <w:t xml:space="preserve">Chunav Ka Parv, </w:t>
            </w:r>
            <w:proofErr w:type="spellStart"/>
            <w:r w:rsidRPr="00B96BB9">
              <w:rPr>
                <w:rFonts w:ascii="Cambria" w:hAnsi="Cambria"/>
                <w:bCs/>
                <w:sz w:val="24"/>
                <w:szCs w:val="24"/>
              </w:rPr>
              <w:t>Desh</w:t>
            </w:r>
            <w:proofErr w:type="spellEnd"/>
            <w:r w:rsidRPr="00B96BB9">
              <w:rPr>
                <w:rFonts w:ascii="Cambria" w:hAnsi="Cambria"/>
                <w:bCs/>
                <w:sz w:val="24"/>
                <w:szCs w:val="24"/>
              </w:rPr>
              <w:t xml:space="preserve"> Ka Garv</w:t>
            </w:r>
            <w:r w:rsidRPr="00B96BB9">
              <w:rPr>
                <w:rFonts w:ascii="Cambria" w:hAnsi="Cambria"/>
                <w:sz w:val="24"/>
                <w:szCs w:val="24"/>
              </w:rPr>
              <w:t xml:space="preserve">” to encourage voters to be part of Lok Sabha Election 2024. This signature awareness campaign was </w:t>
            </w:r>
            <w:r w:rsidRPr="00B96BB9">
              <w:rPr>
                <w:rFonts w:ascii="Cambria" w:hAnsi="Cambria" w:cs="Arial"/>
                <w:bCs/>
                <w:sz w:val="24"/>
                <w:szCs w:val="24"/>
                <w:shd w:val="clear" w:color="auto" w:fill="FFFFFF"/>
              </w:rPr>
              <w:t>inaugurated</w:t>
            </w:r>
            <w:r w:rsidRPr="00B96BB9">
              <w:rPr>
                <w:rFonts w:ascii="Cambria" w:hAnsi="Cambria"/>
                <w:sz w:val="24"/>
                <w:szCs w:val="24"/>
              </w:rPr>
              <w:t xml:space="preserve"> with signature of college principal </w:t>
            </w:r>
            <w:proofErr w:type="spellStart"/>
            <w:r w:rsidRPr="00B96BB9">
              <w:rPr>
                <w:rFonts w:ascii="Cambria" w:hAnsi="Cambria"/>
                <w:sz w:val="24"/>
                <w:szCs w:val="24"/>
              </w:rPr>
              <w:t>Dr.</w:t>
            </w:r>
            <w:proofErr w:type="spellEnd"/>
            <w:r w:rsidRPr="00B96BB9">
              <w:rPr>
                <w:rFonts w:ascii="Cambria" w:hAnsi="Cambria"/>
                <w:sz w:val="24"/>
                <w:szCs w:val="24"/>
              </w:rPr>
              <w:t xml:space="preserve"> R. L. Sharma. </w:t>
            </w:r>
            <w:proofErr w:type="spellStart"/>
            <w:r w:rsidRPr="00B96BB9">
              <w:rPr>
                <w:rFonts w:ascii="Cambria" w:hAnsi="Cambria"/>
                <w:sz w:val="24"/>
                <w:szCs w:val="24"/>
              </w:rPr>
              <w:t>Dr.</w:t>
            </w:r>
            <w:proofErr w:type="spellEnd"/>
            <w:r w:rsidRPr="00B96BB9">
              <w:rPr>
                <w:rFonts w:ascii="Cambria" w:hAnsi="Cambria"/>
                <w:sz w:val="24"/>
                <w:szCs w:val="24"/>
              </w:rPr>
              <w:t xml:space="preserve"> Sharma also addressed NSS volunteers all other student of college to cast their vote and be part of this #</w:t>
            </w:r>
            <w:r w:rsidRPr="00B96BB9">
              <w:rPr>
                <w:rFonts w:ascii="Cambria" w:hAnsi="Cambria"/>
                <w:bCs/>
                <w:sz w:val="24"/>
                <w:szCs w:val="24"/>
              </w:rPr>
              <w:t xml:space="preserve">Chunav Ka Parv, </w:t>
            </w:r>
            <w:proofErr w:type="spellStart"/>
            <w:r w:rsidRPr="00B96BB9">
              <w:rPr>
                <w:rFonts w:ascii="Cambria" w:hAnsi="Cambria"/>
                <w:bCs/>
                <w:sz w:val="24"/>
                <w:szCs w:val="24"/>
              </w:rPr>
              <w:t>Desh</w:t>
            </w:r>
            <w:proofErr w:type="spellEnd"/>
            <w:r w:rsidRPr="00B96BB9">
              <w:rPr>
                <w:rFonts w:ascii="Cambria" w:hAnsi="Cambria"/>
                <w:bCs/>
                <w:sz w:val="24"/>
                <w:szCs w:val="24"/>
              </w:rPr>
              <w:t xml:space="preserve"> Ka Garv campaign </w:t>
            </w:r>
            <w:r w:rsidRPr="00B96BB9">
              <w:rPr>
                <w:rFonts w:ascii="Cambria" w:hAnsi="Cambria"/>
                <w:sz w:val="24"/>
                <w:szCs w:val="24"/>
              </w:rPr>
              <w:t xml:space="preserve">by making their local community of </w:t>
            </w:r>
            <w:proofErr w:type="spellStart"/>
            <w:r w:rsidRPr="00B96BB9">
              <w:rPr>
                <w:rFonts w:ascii="Cambria" w:hAnsi="Cambria"/>
                <w:sz w:val="24"/>
                <w:szCs w:val="24"/>
              </w:rPr>
              <w:t>Assembely</w:t>
            </w:r>
            <w:proofErr w:type="spellEnd"/>
            <w:r w:rsidRPr="00B96BB9">
              <w:rPr>
                <w:rFonts w:ascii="Cambria" w:hAnsi="Cambria"/>
                <w:sz w:val="24"/>
                <w:szCs w:val="24"/>
              </w:rPr>
              <w:t xml:space="preserve"> Constituency -64 Shimla Rural aware about importance of casting their vote. </w:t>
            </w:r>
          </w:p>
          <w:p w14:paraId="2E2CA258" w14:textId="77777777" w:rsidR="009636E8" w:rsidRPr="00B96BB9" w:rsidRDefault="009636E8" w:rsidP="007A37F7">
            <w:pPr>
              <w:jc w:val="both"/>
              <w:rPr>
                <w:rFonts w:ascii="Cambria" w:hAnsi="Cambria"/>
                <w:sz w:val="24"/>
                <w:szCs w:val="24"/>
                <w:lang w:val="en-US"/>
              </w:rPr>
            </w:pPr>
          </w:p>
          <w:p w14:paraId="34ED8D0F" w14:textId="1A49E8CE" w:rsidR="009636E8" w:rsidRPr="00B96BB9" w:rsidRDefault="009636E8" w:rsidP="009636E8">
            <w:pPr>
              <w:rPr>
                <w:rFonts w:ascii="Cambria" w:hAnsi="Cambria"/>
                <w:b/>
                <w:bCs/>
                <w:sz w:val="24"/>
                <w:szCs w:val="24"/>
                <w:lang w:val="en-US"/>
              </w:rPr>
            </w:pPr>
            <w:r w:rsidRPr="00B96BB9">
              <w:rPr>
                <w:rFonts w:ascii="Cambria" w:hAnsi="Cambria"/>
                <w:b/>
                <w:bCs/>
                <w:sz w:val="24"/>
                <w:szCs w:val="24"/>
                <w:lang w:val="en-US"/>
              </w:rPr>
              <w:lastRenderedPageBreak/>
              <w:t>5.3.</w:t>
            </w:r>
            <w:r w:rsidRPr="00B96BB9">
              <w:rPr>
                <w:rFonts w:ascii="Cambria" w:hAnsi="Cambria"/>
                <w:b/>
                <w:bCs/>
                <w:sz w:val="24"/>
                <w:szCs w:val="24"/>
                <w:lang w:val="en-US"/>
              </w:rPr>
              <w:t xml:space="preserve">3 </w:t>
            </w:r>
            <w:r w:rsidRPr="00B96BB9">
              <w:rPr>
                <w:rFonts w:ascii="Cambria" w:hAnsi="Cambria"/>
                <w:b/>
                <w:bCs/>
                <w:sz w:val="24"/>
                <w:szCs w:val="24"/>
              </w:rPr>
              <w:t>Awareness about road safety rules among the community masses</w:t>
            </w:r>
            <w:r w:rsidRPr="00B96BB9">
              <w:rPr>
                <w:rFonts w:ascii="Cambria" w:hAnsi="Cambria"/>
                <w:b/>
                <w:bCs/>
                <w:sz w:val="24"/>
                <w:szCs w:val="24"/>
                <w:lang w:val="en-US"/>
              </w:rPr>
              <w:t xml:space="preserve"> </w:t>
            </w:r>
          </w:p>
          <w:p w14:paraId="18494734" w14:textId="77777777" w:rsidR="009636E8" w:rsidRPr="00B96BB9" w:rsidRDefault="009636E8" w:rsidP="009636E8">
            <w:pPr>
              <w:jc w:val="both"/>
              <w:rPr>
                <w:rFonts w:ascii="Cambria" w:hAnsi="Cambria"/>
                <w:sz w:val="24"/>
                <w:szCs w:val="24"/>
              </w:rPr>
            </w:pPr>
            <w:r w:rsidRPr="00B96BB9">
              <w:rPr>
                <w:rFonts w:ascii="Cambria" w:hAnsi="Cambria"/>
                <w:sz w:val="24"/>
                <w:szCs w:val="24"/>
              </w:rPr>
              <w:t>On 27</w:t>
            </w:r>
            <w:r w:rsidRPr="00B96BB9">
              <w:rPr>
                <w:rFonts w:ascii="Cambria" w:hAnsi="Cambria"/>
                <w:sz w:val="24"/>
                <w:szCs w:val="24"/>
                <w:vertAlign w:val="superscript"/>
              </w:rPr>
              <w:t>th</w:t>
            </w:r>
            <w:r w:rsidRPr="00B96BB9">
              <w:rPr>
                <w:rFonts w:ascii="Cambria" w:hAnsi="Cambria"/>
                <w:sz w:val="24"/>
                <w:szCs w:val="24"/>
              </w:rPr>
              <w:t xml:space="preserve"> February 2024 NSS unit of ABV Govt. College Sunni, along with rovers and rangers club and road safety club of college organized a really on road safety with the purpose of awareness of road safety rules among the community masses. Really was carried from college campus to Sunni </w:t>
            </w:r>
            <w:proofErr w:type="spellStart"/>
            <w:r w:rsidRPr="00B96BB9">
              <w:rPr>
                <w:rFonts w:ascii="Cambria" w:hAnsi="Cambria"/>
                <w:sz w:val="24"/>
                <w:szCs w:val="24"/>
              </w:rPr>
              <w:t>chauk</w:t>
            </w:r>
            <w:proofErr w:type="spellEnd"/>
            <w:r w:rsidRPr="00B96BB9">
              <w:rPr>
                <w:rFonts w:ascii="Cambria" w:hAnsi="Cambria"/>
                <w:sz w:val="24"/>
                <w:szCs w:val="24"/>
              </w:rPr>
              <w:t xml:space="preserve"> through Sunni bazaar. On 1</w:t>
            </w:r>
            <w:r w:rsidRPr="00B96BB9">
              <w:rPr>
                <w:rFonts w:ascii="Cambria" w:hAnsi="Cambria"/>
                <w:sz w:val="24"/>
                <w:szCs w:val="24"/>
                <w:vertAlign w:val="superscript"/>
              </w:rPr>
              <w:t>st</w:t>
            </w:r>
            <w:r w:rsidRPr="00B96BB9">
              <w:rPr>
                <w:rFonts w:ascii="Cambria" w:hAnsi="Cambria"/>
                <w:sz w:val="24"/>
                <w:szCs w:val="24"/>
              </w:rPr>
              <w:t xml:space="preserve"> and 2</w:t>
            </w:r>
            <w:r w:rsidRPr="00B96BB9">
              <w:rPr>
                <w:rFonts w:ascii="Cambria" w:hAnsi="Cambria"/>
                <w:sz w:val="24"/>
                <w:szCs w:val="24"/>
                <w:vertAlign w:val="superscript"/>
              </w:rPr>
              <w:t>nd</w:t>
            </w:r>
            <w:r w:rsidRPr="00B96BB9">
              <w:rPr>
                <w:rFonts w:ascii="Cambria" w:hAnsi="Cambria"/>
                <w:sz w:val="24"/>
                <w:szCs w:val="24"/>
              </w:rPr>
              <w:t xml:space="preserve"> March, 2024 </w:t>
            </w:r>
            <w:r w:rsidRPr="00B96BB9">
              <w:rPr>
                <w:rFonts w:ascii="Cambria" w:hAnsi="Cambria"/>
                <w:b/>
                <w:sz w:val="24"/>
                <w:szCs w:val="24"/>
              </w:rPr>
              <w:t xml:space="preserve">“Road Safety awareness </w:t>
            </w:r>
            <w:r w:rsidRPr="00B96BB9">
              <w:rPr>
                <w:rFonts w:ascii="Cambria" w:hAnsi="Cambria"/>
                <w:sz w:val="24"/>
                <w:szCs w:val="24"/>
              </w:rPr>
              <w:t>campaign</w:t>
            </w:r>
            <w:r w:rsidRPr="00B96BB9">
              <w:rPr>
                <w:rFonts w:ascii="Cambria" w:hAnsi="Cambria"/>
                <w:b/>
                <w:sz w:val="24"/>
                <w:szCs w:val="24"/>
              </w:rPr>
              <w:t xml:space="preserve">” </w:t>
            </w:r>
            <w:r w:rsidRPr="00B96BB9">
              <w:rPr>
                <w:rFonts w:ascii="Cambria" w:hAnsi="Cambria"/>
                <w:sz w:val="24"/>
                <w:szCs w:val="24"/>
              </w:rPr>
              <w:t xml:space="preserve">organized by road safety club of our college conducted different competition. On this occasion college Principal </w:t>
            </w:r>
            <w:proofErr w:type="spellStart"/>
            <w:r w:rsidRPr="00B96BB9">
              <w:rPr>
                <w:rFonts w:ascii="Cambria" w:hAnsi="Cambria"/>
                <w:sz w:val="24"/>
                <w:szCs w:val="24"/>
              </w:rPr>
              <w:t>Dr.</w:t>
            </w:r>
            <w:proofErr w:type="spellEnd"/>
            <w:r w:rsidRPr="00B96BB9">
              <w:rPr>
                <w:rFonts w:ascii="Cambria" w:hAnsi="Cambria"/>
                <w:sz w:val="24"/>
                <w:szCs w:val="24"/>
              </w:rPr>
              <w:t xml:space="preserve"> R.L. Sharma advised students to follow traffic rules and congratulated wining volunteers. </w:t>
            </w:r>
          </w:p>
          <w:p w14:paraId="6CABF0D9" w14:textId="77777777" w:rsidR="00B96BB9" w:rsidRPr="00B96BB9" w:rsidRDefault="00B96BB9" w:rsidP="00B96BB9">
            <w:pPr>
              <w:rPr>
                <w:rFonts w:ascii="Algerian" w:hAnsi="Algerian" w:cs="Times New Roman"/>
                <w:b/>
                <w:sz w:val="24"/>
                <w:szCs w:val="24"/>
              </w:rPr>
            </w:pPr>
            <w:r w:rsidRPr="00B96BB9">
              <w:rPr>
                <w:rFonts w:ascii="Cambria" w:hAnsi="Cambria"/>
                <w:b/>
                <w:bCs/>
                <w:sz w:val="24"/>
                <w:szCs w:val="24"/>
                <w:lang w:val="en-US"/>
              </w:rPr>
              <w:t>5.3.4</w:t>
            </w:r>
            <w:r w:rsidRPr="00B96BB9">
              <w:rPr>
                <w:rFonts w:ascii="Cambria" w:hAnsi="Cambria" w:cs="Times New Roman"/>
                <w:b/>
                <w:sz w:val="24"/>
                <w:szCs w:val="24"/>
              </w:rPr>
              <w:t xml:space="preserve"> Outreach program of science society at different schools </w:t>
            </w:r>
          </w:p>
          <w:p w14:paraId="1B439305" w14:textId="77777777" w:rsidR="00B96BB9" w:rsidRPr="00B96BB9" w:rsidRDefault="00B96BB9" w:rsidP="00B96BB9">
            <w:pPr>
              <w:ind w:firstLine="720"/>
              <w:jc w:val="both"/>
              <w:rPr>
                <w:rFonts w:ascii="Cambria" w:hAnsi="Cambria" w:cs="Times New Roman"/>
                <w:sz w:val="24"/>
                <w:szCs w:val="24"/>
              </w:rPr>
            </w:pPr>
            <w:r w:rsidRPr="00B96BB9">
              <w:rPr>
                <w:rFonts w:ascii="Cambria" w:hAnsi="Cambria" w:cs="Times New Roman"/>
                <w:sz w:val="24"/>
                <w:szCs w:val="24"/>
              </w:rPr>
              <w:t xml:space="preserve">Under outreach program chemistry department of </w:t>
            </w:r>
            <w:r w:rsidRPr="00B96BB9">
              <w:rPr>
                <w:rFonts w:ascii="Cambria" w:hAnsi="Cambria" w:cs="Times New Roman"/>
                <w:bCs/>
                <w:sz w:val="24"/>
                <w:szCs w:val="24"/>
              </w:rPr>
              <w:t xml:space="preserve">Atal Bihari Vajpayee </w:t>
            </w:r>
            <w:r w:rsidRPr="00B96BB9">
              <w:rPr>
                <w:rFonts w:ascii="Cambria" w:hAnsi="Cambria" w:cs="Times New Roman"/>
                <w:sz w:val="24"/>
                <w:szCs w:val="24"/>
              </w:rPr>
              <w:t>Govt. College Sunni, Shimla, (H.P.) conducted admission/pre-vocational education/career counselling of +2 science stream students. O</w:t>
            </w:r>
            <w:r w:rsidRPr="00B96BB9">
              <w:rPr>
                <w:rFonts w:ascii="Cambria" w:hAnsi="Cambria"/>
              </w:rPr>
              <w:t xml:space="preserve">n dated 14/02/2024 Science, Commerce and Arts department faculty members of A.B.V. GDC Sunni conducted course/admission counselling for + 2 students of Model S.S.S. Sunni. </w:t>
            </w:r>
            <w:r w:rsidRPr="00B96BB9">
              <w:rPr>
                <w:rFonts w:ascii="Times New Roman" w:hAnsi="Times New Roman" w:cs="Times New Roman"/>
                <w:sz w:val="24"/>
                <w:szCs w:val="24"/>
              </w:rPr>
              <w:t xml:space="preserve">In second phase we visited SVM Sunni (15/02/2024), GSSS </w:t>
            </w:r>
            <w:proofErr w:type="spellStart"/>
            <w:r w:rsidRPr="00B96BB9">
              <w:rPr>
                <w:rFonts w:ascii="Times New Roman" w:hAnsi="Times New Roman" w:cs="Times New Roman"/>
                <w:sz w:val="24"/>
                <w:szCs w:val="24"/>
              </w:rPr>
              <w:t>Dargi</w:t>
            </w:r>
            <w:proofErr w:type="spellEnd"/>
            <w:r w:rsidRPr="00B96BB9">
              <w:rPr>
                <w:rFonts w:ascii="Times New Roman" w:hAnsi="Times New Roman" w:cs="Times New Roman"/>
                <w:sz w:val="24"/>
                <w:szCs w:val="24"/>
              </w:rPr>
              <w:t xml:space="preserve"> (16/02/2024), GSSS Khera (17/02/2024).</w:t>
            </w:r>
            <w:r w:rsidRPr="00B96BB9">
              <w:rPr>
                <w:rFonts w:ascii="Cambria" w:hAnsi="Cambria" w:cs="Times New Roman"/>
                <w:sz w:val="24"/>
                <w:szCs w:val="24"/>
              </w:rPr>
              <w:t xml:space="preserve"> </w:t>
            </w:r>
            <w:proofErr w:type="spellStart"/>
            <w:r w:rsidRPr="00B96BB9">
              <w:rPr>
                <w:rFonts w:ascii="Cambria" w:hAnsi="Cambria" w:cs="Times New Roman"/>
                <w:sz w:val="24"/>
                <w:szCs w:val="24"/>
              </w:rPr>
              <w:t>Dr.</w:t>
            </w:r>
            <w:proofErr w:type="spellEnd"/>
            <w:r w:rsidRPr="00B96BB9">
              <w:rPr>
                <w:rFonts w:ascii="Cambria" w:hAnsi="Cambria" w:cs="Times New Roman"/>
                <w:sz w:val="24"/>
                <w:szCs w:val="24"/>
              </w:rPr>
              <w:t xml:space="preserve"> Man Mohan assistant professor of chemistry in the college visited these schools and during his interaction session he counselled students about career opportunities after +2 and asked to join Sunni college to pursue their graduate course. He also shared course details to these students.  Some glimpses of this interaction session are attached herein.</w:t>
            </w:r>
          </w:p>
          <w:p w14:paraId="7AC54908" w14:textId="09276981" w:rsidR="009636E8" w:rsidRPr="00B96BB9" w:rsidRDefault="009636E8" w:rsidP="009636E8">
            <w:pPr>
              <w:rPr>
                <w:rFonts w:ascii="Cambria" w:hAnsi="Cambria"/>
                <w:b/>
                <w:bCs/>
                <w:sz w:val="24"/>
                <w:szCs w:val="24"/>
                <w:lang w:val="en-US"/>
              </w:rPr>
            </w:pPr>
            <w:r w:rsidRPr="00B96BB9">
              <w:rPr>
                <w:rFonts w:ascii="Cambria" w:hAnsi="Cambria"/>
                <w:b/>
                <w:bCs/>
                <w:sz w:val="24"/>
                <w:szCs w:val="24"/>
                <w:lang w:val="en-US"/>
              </w:rPr>
              <w:t>5.3.</w:t>
            </w:r>
            <w:r w:rsidRPr="00B96BB9">
              <w:rPr>
                <w:rFonts w:ascii="Cambria" w:hAnsi="Cambria"/>
                <w:b/>
                <w:bCs/>
                <w:sz w:val="24"/>
                <w:szCs w:val="24"/>
                <w:lang w:val="en-US"/>
              </w:rPr>
              <w:t>5</w:t>
            </w:r>
            <w:r w:rsidRPr="00B96BB9">
              <w:rPr>
                <w:rFonts w:ascii="Cambria" w:hAnsi="Cambria"/>
                <w:b/>
                <w:bCs/>
                <w:sz w:val="24"/>
                <w:szCs w:val="24"/>
                <w:lang w:val="en-US"/>
              </w:rPr>
              <w:t xml:space="preserve"> Green Campus Development</w:t>
            </w:r>
          </w:p>
          <w:p w14:paraId="7D8FC07F" w14:textId="77777777" w:rsidR="009636E8" w:rsidRPr="00B96BB9" w:rsidRDefault="009636E8" w:rsidP="009636E8">
            <w:pPr>
              <w:jc w:val="both"/>
              <w:rPr>
                <w:rFonts w:ascii="Cambria" w:hAnsi="Cambria"/>
                <w:sz w:val="24"/>
                <w:szCs w:val="24"/>
                <w:lang w:val="en-US"/>
              </w:rPr>
            </w:pPr>
            <w:r w:rsidRPr="00B96BB9">
              <w:rPr>
                <w:rFonts w:ascii="Cambria" w:hAnsi="Cambria"/>
                <w:sz w:val="24"/>
                <w:szCs w:val="24"/>
                <w:lang w:val="en-US"/>
              </w:rPr>
              <w:t>With the initiative green and clean air campus development during session 2023-24 our college carried out various plantation drives in the college campus. O</w:t>
            </w:r>
            <w:r w:rsidRPr="00B96BB9">
              <w:rPr>
                <w:rFonts w:ascii="Cambria" w:hAnsi="Cambria"/>
                <w:sz w:val="24"/>
                <w:szCs w:val="24"/>
              </w:rPr>
              <w:t>n 20</w:t>
            </w:r>
            <w:r w:rsidRPr="00B96BB9">
              <w:rPr>
                <w:rFonts w:ascii="Cambria" w:hAnsi="Cambria"/>
                <w:sz w:val="24"/>
                <w:szCs w:val="24"/>
                <w:vertAlign w:val="superscript"/>
              </w:rPr>
              <w:t>th</w:t>
            </w:r>
            <w:r w:rsidRPr="00B96BB9">
              <w:rPr>
                <w:rFonts w:ascii="Cambria" w:hAnsi="Cambria"/>
                <w:sz w:val="24"/>
                <w:szCs w:val="24"/>
              </w:rPr>
              <w:t xml:space="preserve"> February, 2024 NSS unit of ABV Govt. Degree College Sunni organized one day </w:t>
            </w:r>
            <w:r w:rsidRPr="00B96BB9">
              <w:rPr>
                <w:rFonts w:ascii="Cambria" w:hAnsi="Cambria"/>
                <w:b/>
                <w:sz w:val="24"/>
                <w:szCs w:val="24"/>
              </w:rPr>
              <w:t>“Flowers and Plants Plantation”</w:t>
            </w:r>
            <w:r w:rsidRPr="00B96BB9">
              <w:rPr>
                <w:rFonts w:ascii="Cambria" w:hAnsi="Cambria"/>
                <w:sz w:val="24"/>
                <w:szCs w:val="24"/>
              </w:rPr>
              <w:t xml:space="preserve"> </w:t>
            </w:r>
            <w:r w:rsidRPr="00B96BB9">
              <w:rPr>
                <w:rFonts w:ascii="Cambria" w:hAnsi="Cambria"/>
                <w:sz w:val="24"/>
                <w:szCs w:val="24"/>
              </w:rPr>
              <w:lastRenderedPageBreak/>
              <w:t xml:space="preserve">campaign in the college campus with the purpose of clean and beautiful and campus. </w:t>
            </w:r>
            <w:r w:rsidRPr="00B96BB9">
              <w:rPr>
                <w:rFonts w:ascii="Cambria" w:eastAsia="Times New Roman" w:hAnsi="Cambria" w:cs="Times New Roman"/>
                <w:sz w:val="24"/>
                <w:szCs w:val="24"/>
              </w:rPr>
              <w:t xml:space="preserve">Today on dated 05/06/2024 NSS units, Eco Club and Rangers and Rovers unit of </w:t>
            </w:r>
            <w:r w:rsidRPr="00B96BB9">
              <w:rPr>
                <w:rFonts w:ascii="Cambria" w:hAnsi="Cambria" w:cs="Times New Roman"/>
                <w:bCs/>
                <w:sz w:val="24"/>
                <w:szCs w:val="24"/>
              </w:rPr>
              <w:t xml:space="preserve">our college </w:t>
            </w:r>
            <w:r w:rsidRPr="00B96BB9">
              <w:rPr>
                <w:rFonts w:ascii="Cambria" w:hAnsi="Cambria" w:cs="Times New Roman"/>
                <w:sz w:val="24"/>
                <w:szCs w:val="24"/>
              </w:rPr>
              <w:t>carried</w:t>
            </w:r>
            <w:r w:rsidRPr="00B96BB9">
              <w:rPr>
                <w:rFonts w:ascii="Cambria" w:eastAsia="Times New Roman" w:hAnsi="Cambria" w:cs="Times New Roman"/>
                <w:sz w:val="24"/>
                <w:szCs w:val="24"/>
              </w:rPr>
              <w:t xml:space="preserve"> trees</w:t>
            </w:r>
            <w:r w:rsidRPr="00B96BB9">
              <w:rPr>
                <w:rFonts w:ascii="Cambria" w:eastAsia="Times New Roman" w:hAnsi="Cambria" w:cs="Times New Roman"/>
                <w:noProof/>
                <w:sz w:val="24"/>
                <w:szCs w:val="24"/>
              </w:rPr>
              <w:t xml:space="preserve"> </w:t>
            </w:r>
            <w:r w:rsidRPr="00B96BB9">
              <w:rPr>
                <w:rFonts w:ascii="Cambria" w:eastAsia="Times New Roman" w:hAnsi="Cambria" w:cs="Times New Roman"/>
                <w:sz w:val="24"/>
                <w:szCs w:val="24"/>
              </w:rPr>
              <w:t xml:space="preserve">plantation derive in the campus on the occasion of </w:t>
            </w:r>
            <w:r w:rsidRPr="00B96BB9">
              <w:rPr>
                <w:rFonts w:ascii="Cambria" w:eastAsia="Times New Roman" w:hAnsi="Cambria" w:cs="Times New Roman"/>
                <w:b/>
                <w:sz w:val="24"/>
                <w:szCs w:val="24"/>
              </w:rPr>
              <w:t>world environment day</w:t>
            </w:r>
            <w:r w:rsidRPr="00B96BB9">
              <w:rPr>
                <w:rFonts w:ascii="Cambria" w:eastAsia="Times New Roman" w:hAnsi="Cambria" w:cs="Times New Roman"/>
                <w:sz w:val="24"/>
                <w:szCs w:val="24"/>
              </w:rPr>
              <w:t xml:space="preserve">. Theme of this year environment day was </w:t>
            </w:r>
            <w:r w:rsidRPr="00B96BB9">
              <w:rPr>
                <w:rFonts w:ascii="Cambria" w:hAnsi="Cambria" w:cs="Arial"/>
                <w:b/>
                <w:sz w:val="24"/>
                <w:szCs w:val="24"/>
              </w:rPr>
              <w:t>Land restoration, desertification and drought resilience</w:t>
            </w:r>
            <w:r w:rsidRPr="00B96BB9">
              <w:rPr>
                <w:rFonts w:ascii="Cambria" w:hAnsi="Cambria" w:cs="Arial"/>
                <w:sz w:val="24"/>
                <w:szCs w:val="24"/>
              </w:rPr>
              <w:t>.</w:t>
            </w:r>
            <w:r w:rsidRPr="00B96BB9">
              <w:rPr>
                <w:rFonts w:ascii="Cambria" w:eastAsia="Times New Roman" w:hAnsi="Cambria" w:cs="Times New Roman"/>
                <w:sz w:val="24"/>
                <w:szCs w:val="24"/>
              </w:rPr>
              <w:t xml:space="preserve"> College Principal </w:t>
            </w:r>
            <w:proofErr w:type="spellStart"/>
            <w:r w:rsidRPr="00B96BB9">
              <w:rPr>
                <w:rFonts w:ascii="Cambria" w:eastAsia="Times New Roman" w:hAnsi="Cambria" w:cs="Times New Roman"/>
                <w:sz w:val="24"/>
                <w:szCs w:val="24"/>
              </w:rPr>
              <w:t>Dr.</w:t>
            </w:r>
            <w:proofErr w:type="spellEnd"/>
            <w:r w:rsidRPr="00B96BB9">
              <w:rPr>
                <w:rFonts w:ascii="Cambria" w:eastAsia="Times New Roman" w:hAnsi="Cambria" w:cs="Times New Roman"/>
                <w:sz w:val="24"/>
                <w:szCs w:val="24"/>
              </w:rPr>
              <w:t xml:space="preserve"> R. L. Sharma also planted tree with NSS unit of college and </w:t>
            </w:r>
            <w:proofErr w:type="spellStart"/>
            <w:r w:rsidRPr="00B96BB9">
              <w:rPr>
                <w:rFonts w:ascii="Cambria" w:eastAsia="Times New Roman" w:hAnsi="Cambria" w:cs="Times New Roman"/>
                <w:sz w:val="24"/>
                <w:szCs w:val="24"/>
              </w:rPr>
              <w:t>Dr.</w:t>
            </w:r>
            <w:proofErr w:type="spellEnd"/>
            <w:r w:rsidRPr="00B96BB9">
              <w:rPr>
                <w:rFonts w:ascii="Cambria" w:eastAsia="Times New Roman" w:hAnsi="Cambria" w:cs="Times New Roman"/>
                <w:sz w:val="24"/>
                <w:szCs w:val="24"/>
              </w:rPr>
              <w:t xml:space="preserve"> Sharma in his address to volunteers asked them to conserve environment and carryout at least one tree plantation per year as well as take full care of that plant.  Apart from these activities on 11</w:t>
            </w:r>
            <w:r w:rsidRPr="00B96BB9">
              <w:rPr>
                <w:rFonts w:ascii="Cambria" w:eastAsia="Times New Roman" w:hAnsi="Cambria" w:cs="Times New Roman"/>
                <w:sz w:val="24"/>
                <w:szCs w:val="24"/>
                <w:vertAlign w:val="superscript"/>
              </w:rPr>
              <w:t>th</w:t>
            </w:r>
            <w:r w:rsidRPr="00B96BB9">
              <w:rPr>
                <w:rFonts w:ascii="Cambria" w:eastAsia="Times New Roman" w:hAnsi="Cambria" w:cs="Times New Roman"/>
                <w:sz w:val="24"/>
                <w:szCs w:val="24"/>
              </w:rPr>
              <w:t xml:space="preserve"> august 2023 and 20</w:t>
            </w:r>
            <w:r w:rsidRPr="00B96BB9">
              <w:rPr>
                <w:rFonts w:ascii="Cambria" w:eastAsia="Times New Roman" w:hAnsi="Cambria" w:cs="Times New Roman"/>
                <w:sz w:val="24"/>
                <w:szCs w:val="24"/>
                <w:vertAlign w:val="superscript"/>
              </w:rPr>
              <w:t>th</w:t>
            </w:r>
            <w:r w:rsidRPr="00B96BB9">
              <w:rPr>
                <w:rFonts w:ascii="Cambria" w:eastAsia="Times New Roman" w:hAnsi="Cambria" w:cs="Times New Roman"/>
                <w:sz w:val="24"/>
                <w:szCs w:val="24"/>
              </w:rPr>
              <w:t xml:space="preserve"> September 2023 NSS unit also carried tree planation in the campus there were planation. In total during all these activities 47 trees were planted in the college campus with the purpose of </w:t>
            </w:r>
            <w:r w:rsidRPr="00B96BB9">
              <w:rPr>
                <w:rFonts w:ascii="Cambria" w:hAnsi="Cambria"/>
                <w:sz w:val="24"/>
                <w:szCs w:val="24"/>
                <w:lang w:val="en-US"/>
              </w:rPr>
              <w:t>green and clean air campus development.</w:t>
            </w:r>
          </w:p>
          <w:p w14:paraId="79149752" w14:textId="77777777" w:rsidR="00B96BB9" w:rsidRPr="00B96BB9" w:rsidRDefault="009636E8" w:rsidP="009636E8">
            <w:pPr>
              <w:jc w:val="both"/>
              <w:rPr>
                <w:rFonts w:ascii="Cambria" w:hAnsi="Cambria"/>
                <w:b/>
                <w:bCs/>
                <w:sz w:val="24"/>
                <w:szCs w:val="24"/>
                <w:lang w:val="en-US"/>
              </w:rPr>
            </w:pPr>
            <w:r w:rsidRPr="00B96BB9">
              <w:rPr>
                <w:rFonts w:ascii="Cambria" w:hAnsi="Cambria"/>
                <w:b/>
                <w:bCs/>
                <w:sz w:val="24"/>
                <w:szCs w:val="24"/>
                <w:lang w:val="en-US"/>
              </w:rPr>
              <w:t>5.3.6</w:t>
            </w:r>
            <w:r w:rsidRPr="00B96BB9">
              <w:rPr>
                <w:rFonts w:ascii="Cambria" w:hAnsi="Cambria"/>
                <w:sz w:val="24"/>
                <w:szCs w:val="24"/>
                <w:lang w:val="en-US"/>
              </w:rPr>
              <w:t xml:space="preserve"> </w:t>
            </w:r>
            <w:r w:rsidR="00B96BB9" w:rsidRPr="00B96BB9">
              <w:rPr>
                <w:rFonts w:ascii="Cambria" w:hAnsi="Cambria"/>
                <w:b/>
                <w:bCs/>
                <w:sz w:val="24"/>
                <w:szCs w:val="24"/>
                <w:lang w:val="en-US"/>
              </w:rPr>
              <w:t>Community feedback</w:t>
            </w:r>
          </w:p>
          <w:p w14:paraId="307178CE" w14:textId="25FE0FB7" w:rsidR="009636E8" w:rsidRPr="00B96BB9" w:rsidRDefault="009636E8" w:rsidP="009636E8">
            <w:pPr>
              <w:jc w:val="both"/>
              <w:rPr>
                <w:rFonts w:ascii="Cambria" w:hAnsi="Cambria"/>
                <w:sz w:val="24"/>
                <w:szCs w:val="24"/>
                <w:lang w:val="en-US"/>
              </w:rPr>
            </w:pPr>
            <w:r w:rsidRPr="00B96BB9">
              <w:rPr>
                <w:rFonts w:ascii="Cambria" w:hAnsi="Cambria"/>
                <w:sz w:val="24"/>
                <w:szCs w:val="24"/>
                <w:lang w:val="en-US"/>
              </w:rPr>
              <w:t>NSS volunteers also recorded feedback of their activities among masses in form of feedback form</w:t>
            </w:r>
          </w:p>
          <w:p w14:paraId="1F17BAFD" w14:textId="77777777" w:rsidR="009636E8" w:rsidRPr="00B96BB9" w:rsidRDefault="009636E8" w:rsidP="007A37F7">
            <w:pPr>
              <w:jc w:val="both"/>
              <w:rPr>
                <w:rFonts w:ascii="Cambria" w:hAnsi="Cambria"/>
                <w:sz w:val="24"/>
                <w:szCs w:val="24"/>
                <w:lang w:val="en-US"/>
              </w:rPr>
            </w:pPr>
          </w:p>
          <w:p w14:paraId="4A609D2B" w14:textId="77777777" w:rsidR="00D55A4B" w:rsidRPr="00B96BB9" w:rsidRDefault="00D55A4B" w:rsidP="007A37F7">
            <w:pPr>
              <w:jc w:val="both"/>
              <w:rPr>
                <w:rFonts w:ascii="Cambria" w:hAnsi="Cambria"/>
                <w:b/>
                <w:bCs/>
                <w:sz w:val="24"/>
                <w:szCs w:val="24"/>
              </w:rPr>
            </w:pPr>
          </w:p>
          <w:p w14:paraId="05A7CD69" w14:textId="3D8955FA" w:rsidR="00E354C2" w:rsidRPr="00B96BB9" w:rsidRDefault="00E354C2" w:rsidP="007A37F7">
            <w:pPr>
              <w:jc w:val="both"/>
              <w:rPr>
                <w:rFonts w:ascii="Cambria" w:hAnsi="Cambria"/>
                <w:b/>
                <w:bCs/>
                <w:sz w:val="24"/>
                <w:szCs w:val="24"/>
                <w:lang w:val="en-US"/>
              </w:rPr>
            </w:pPr>
          </w:p>
        </w:tc>
        <w:tc>
          <w:tcPr>
            <w:tcW w:w="4508" w:type="dxa"/>
          </w:tcPr>
          <w:p w14:paraId="117FDAB0" w14:textId="7DBA756C" w:rsidR="00752128" w:rsidRPr="00B96BB9" w:rsidRDefault="00752128" w:rsidP="007A37F7">
            <w:pPr>
              <w:jc w:val="both"/>
              <w:rPr>
                <w:rFonts w:ascii="Cambria" w:hAnsi="Cambria"/>
                <w:b/>
                <w:bCs/>
                <w:sz w:val="24"/>
                <w:szCs w:val="24"/>
                <w:lang w:val="en-US"/>
              </w:rPr>
            </w:pPr>
          </w:p>
        </w:tc>
      </w:tr>
    </w:tbl>
    <w:p w14:paraId="38DC3933" w14:textId="77777777" w:rsidR="009977E0" w:rsidRPr="007A37F7" w:rsidRDefault="009977E0" w:rsidP="007A37F7">
      <w:pPr>
        <w:spacing w:after="0" w:line="240" w:lineRule="auto"/>
        <w:jc w:val="both"/>
        <w:rPr>
          <w:rFonts w:ascii="Cambria" w:hAnsi="Cambria"/>
          <w:b/>
          <w:bCs/>
          <w:color w:val="FF0000"/>
          <w:sz w:val="24"/>
          <w:szCs w:val="24"/>
          <w:lang w:val="en-US"/>
        </w:rPr>
      </w:pPr>
    </w:p>
    <w:p w14:paraId="3A3C3CFE" w14:textId="77777777" w:rsidR="009977E0" w:rsidRPr="007C070C" w:rsidRDefault="009977E0" w:rsidP="007A37F7">
      <w:pPr>
        <w:spacing w:after="0" w:line="240" w:lineRule="auto"/>
        <w:jc w:val="both"/>
        <w:rPr>
          <w:rFonts w:ascii="Cambria" w:hAnsi="Cambria"/>
          <w:b/>
          <w:bCs/>
          <w:sz w:val="24"/>
          <w:szCs w:val="24"/>
          <w:lang w:val="en-US"/>
        </w:rPr>
      </w:pPr>
    </w:p>
    <w:p w14:paraId="64F0574A" w14:textId="77777777" w:rsidR="009636E8" w:rsidRPr="007C070C" w:rsidRDefault="009636E8" w:rsidP="007A37F7">
      <w:pPr>
        <w:spacing w:after="0" w:line="240" w:lineRule="auto"/>
        <w:jc w:val="both"/>
        <w:rPr>
          <w:rFonts w:ascii="Cambria" w:hAnsi="Cambria"/>
          <w:b/>
          <w:bCs/>
          <w:sz w:val="24"/>
          <w:szCs w:val="24"/>
          <w:lang w:val="en-US"/>
        </w:rPr>
      </w:pPr>
    </w:p>
    <w:p w14:paraId="7C3D5E32" w14:textId="0064C5E6" w:rsidR="005537D2" w:rsidRPr="007C070C" w:rsidRDefault="00B96BB9" w:rsidP="00B96BB9">
      <w:pPr>
        <w:spacing w:after="0" w:line="240" w:lineRule="auto"/>
        <w:jc w:val="both"/>
        <w:rPr>
          <w:rFonts w:ascii="Cambria" w:hAnsi="Cambria"/>
          <w:b/>
          <w:bCs/>
          <w:sz w:val="24"/>
          <w:szCs w:val="24"/>
          <w:lang w:val="en-US"/>
        </w:rPr>
      </w:pPr>
      <w:r w:rsidRPr="007C070C">
        <w:rPr>
          <w:rFonts w:ascii="Cambria" w:hAnsi="Cambria"/>
          <w:b/>
          <w:bCs/>
          <w:sz w:val="24"/>
          <w:szCs w:val="24"/>
          <w:lang w:val="en-US"/>
        </w:rPr>
        <w:t xml:space="preserve">5.4 </w:t>
      </w:r>
      <w:r w:rsidR="00953F98" w:rsidRPr="007C070C">
        <w:rPr>
          <w:rFonts w:ascii="Cambria" w:hAnsi="Cambria"/>
          <w:b/>
          <w:bCs/>
          <w:sz w:val="24"/>
          <w:szCs w:val="24"/>
          <w:lang w:val="en-US"/>
        </w:rPr>
        <w:t>Innovative &amp; New Ideas adopted</w:t>
      </w:r>
    </w:p>
    <w:tbl>
      <w:tblPr>
        <w:tblStyle w:val="TableGrid"/>
        <w:tblW w:w="0" w:type="auto"/>
        <w:tblLook w:val="04A0" w:firstRow="1" w:lastRow="0" w:firstColumn="1" w:lastColumn="0" w:noHBand="0" w:noVBand="1"/>
      </w:tblPr>
      <w:tblGrid>
        <w:gridCol w:w="6910"/>
        <w:gridCol w:w="2106"/>
      </w:tblGrid>
      <w:tr w:rsidR="007C070C" w:rsidRPr="007C070C" w14:paraId="1AE5D61D" w14:textId="77777777" w:rsidTr="005703FA">
        <w:tc>
          <w:tcPr>
            <w:tcW w:w="6910" w:type="dxa"/>
          </w:tcPr>
          <w:p w14:paraId="1A4582AB" w14:textId="095A7231" w:rsidR="00424FF8" w:rsidRPr="007C070C" w:rsidRDefault="00424FF8" w:rsidP="007A37F7">
            <w:pPr>
              <w:jc w:val="both"/>
              <w:rPr>
                <w:rFonts w:ascii="Cambria" w:hAnsi="Cambria"/>
                <w:b/>
                <w:bCs/>
                <w:sz w:val="24"/>
                <w:szCs w:val="24"/>
                <w:lang w:val="en-US"/>
              </w:rPr>
            </w:pPr>
            <w:r w:rsidRPr="007C070C">
              <w:rPr>
                <w:rFonts w:ascii="Cambria" w:hAnsi="Cambria"/>
                <w:b/>
                <w:bCs/>
                <w:sz w:val="24"/>
                <w:szCs w:val="24"/>
                <w:lang w:val="en-US"/>
              </w:rPr>
              <w:t>Innovative &amp; New Ideas adopted</w:t>
            </w:r>
          </w:p>
        </w:tc>
        <w:tc>
          <w:tcPr>
            <w:tcW w:w="2106" w:type="dxa"/>
          </w:tcPr>
          <w:p w14:paraId="77B2A160" w14:textId="77777777" w:rsidR="00424FF8" w:rsidRPr="007C070C" w:rsidRDefault="00424FF8" w:rsidP="007A37F7">
            <w:pPr>
              <w:jc w:val="both"/>
              <w:rPr>
                <w:rFonts w:ascii="Cambria" w:hAnsi="Cambria"/>
                <w:b/>
                <w:bCs/>
                <w:sz w:val="24"/>
                <w:szCs w:val="24"/>
                <w:lang w:val="en-US"/>
              </w:rPr>
            </w:pPr>
            <w:r w:rsidRPr="007C070C">
              <w:rPr>
                <w:rFonts w:ascii="Cambria" w:hAnsi="Cambria"/>
                <w:b/>
                <w:bCs/>
                <w:sz w:val="24"/>
                <w:szCs w:val="24"/>
                <w:lang w:val="en-US"/>
              </w:rPr>
              <w:t>Response</w:t>
            </w:r>
          </w:p>
        </w:tc>
      </w:tr>
      <w:tr w:rsidR="007C070C" w:rsidRPr="007C070C" w14:paraId="3A1D64F4" w14:textId="77777777" w:rsidTr="005703FA">
        <w:tc>
          <w:tcPr>
            <w:tcW w:w="6910" w:type="dxa"/>
          </w:tcPr>
          <w:p w14:paraId="2E8DE618" w14:textId="366B0C32" w:rsidR="00DF2B27" w:rsidRPr="007C070C" w:rsidRDefault="00B4503A" w:rsidP="007A37F7">
            <w:pPr>
              <w:jc w:val="both"/>
              <w:rPr>
                <w:rFonts w:ascii="Cambria" w:hAnsi="Cambria"/>
                <w:bCs/>
                <w:sz w:val="24"/>
                <w:szCs w:val="24"/>
              </w:rPr>
            </w:pPr>
            <w:r w:rsidRPr="007C070C">
              <w:rPr>
                <w:rFonts w:ascii="Cambria" w:hAnsi="Cambria"/>
                <w:bCs/>
                <w:sz w:val="24"/>
                <w:szCs w:val="24"/>
              </w:rPr>
              <w:t xml:space="preserve">To develop scientific temper in students the teachers of </w:t>
            </w:r>
            <w:r w:rsidR="00DF2B27" w:rsidRPr="007C070C">
              <w:rPr>
                <w:rFonts w:ascii="Cambria" w:hAnsi="Cambria"/>
                <w:bCs/>
                <w:sz w:val="24"/>
                <w:szCs w:val="24"/>
              </w:rPr>
              <w:t xml:space="preserve">chemistry department of our college </w:t>
            </w:r>
            <w:r w:rsidR="006E14F4" w:rsidRPr="007C070C">
              <w:rPr>
                <w:rFonts w:ascii="Cambria" w:hAnsi="Cambria"/>
                <w:bCs/>
                <w:sz w:val="24"/>
                <w:szCs w:val="24"/>
              </w:rPr>
              <w:t>h</w:t>
            </w:r>
            <w:r w:rsidR="00DF2B27" w:rsidRPr="007C070C">
              <w:rPr>
                <w:rFonts w:ascii="Cambria" w:hAnsi="Cambria"/>
                <w:bCs/>
                <w:sz w:val="24"/>
                <w:szCs w:val="24"/>
              </w:rPr>
              <w:t xml:space="preserve">as taken </w:t>
            </w:r>
            <w:r w:rsidR="006E14F4" w:rsidRPr="007C070C">
              <w:rPr>
                <w:rFonts w:ascii="Cambria" w:hAnsi="Cambria"/>
                <w:bCs/>
                <w:sz w:val="24"/>
                <w:szCs w:val="24"/>
              </w:rPr>
              <w:t xml:space="preserve">new initiative to </w:t>
            </w:r>
            <w:r w:rsidR="003B7DDC" w:rsidRPr="007C070C">
              <w:rPr>
                <w:rFonts w:ascii="Cambria" w:hAnsi="Cambria"/>
                <w:bCs/>
                <w:sz w:val="24"/>
                <w:szCs w:val="24"/>
              </w:rPr>
              <w:t>introduce research experiments among their students which are as:</w:t>
            </w:r>
          </w:p>
          <w:p w14:paraId="6689F743" w14:textId="43BF9954" w:rsidR="00DF2B27" w:rsidRPr="007C070C" w:rsidRDefault="00962197" w:rsidP="007A37F7">
            <w:pPr>
              <w:jc w:val="both"/>
              <w:rPr>
                <w:rFonts w:ascii="Cambria" w:hAnsi="Cambria"/>
                <w:sz w:val="24"/>
                <w:szCs w:val="24"/>
              </w:rPr>
            </w:pPr>
            <w:r w:rsidRPr="007C070C">
              <w:rPr>
                <w:rFonts w:ascii="Cambria" w:hAnsi="Cambria"/>
                <w:b/>
                <w:sz w:val="24"/>
                <w:szCs w:val="24"/>
              </w:rPr>
              <w:t xml:space="preserve">(1) </w:t>
            </w:r>
            <w:r w:rsidR="00DF2B27" w:rsidRPr="007C070C">
              <w:rPr>
                <w:rFonts w:ascii="Cambria" w:hAnsi="Cambria"/>
                <w:b/>
                <w:sz w:val="24"/>
                <w:szCs w:val="24"/>
              </w:rPr>
              <w:t xml:space="preserve">Exploration of polysaccharides to design hydrogels </w:t>
            </w:r>
          </w:p>
          <w:p w14:paraId="781C28B4" w14:textId="77777777" w:rsidR="00424FF8" w:rsidRPr="007C070C" w:rsidRDefault="00DF2B27" w:rsidP="007A37F7">
            <w:pPr>
              <w:jc w:val="both"/>
              <w:rPr>
                <w:rFonts w:ascii="Cambria" w:hAnsi="Cambria"/>
                <w:sz w:val="24"/>
                <w:szCs w:val="24"/>
              </w:rPr>
            </w:pPr>
            <w:r w:rsidRPr="007C070C">
              <w:rPr>
                <w:rFonts w:ascii="Cambria" w:hAnsi="Cambria"/>
                <w:sz w:val="24"/>
                <w:szCs w:val="24"/>
              </w:rPr>
              <w:t xml:space="preserve">A number of polymeric based devices have been proposed to achieve drug delivery systems for efficient therapy. Among them, hydrogels (copolymers), specially based on the polysaccharides, have attracted considerable attention to act as smart candidates for the controlled release of therapeutic agents to the specific sites in the gastrointestinal (GI) tract. These hydrogels could be formed by grafting of monomers on the polysaccharides. Polysaccharides are readily available, cheap, non-toxic and are biodegradable. Hydrogels are a class of crosslinked polymers that, due to their hydrophilic nature, can absorb large quantities of water. These </w:t>
            </w:r>
            <w:r w:rsidRPr="007C070C">
              <w:rPr>
                <w:rFonts w:ascii="Cambria" w:hAnsi="Cambria"/>
                <w:sz w:val="24"/>
                <w:szCs w:val="24"/>
              </w:rPr>
              <w:lastRenderedPageBreak/>
              <w:t>materials uniquely offer moderate to high physical, chemical, and mechanical stability in their swollen state. Hydrogels can swell quickly by imbibing a large amount of water or de-swell in response to changes in their external environment and this property makes them suitable materials for biomedical applications including controlled drug delivery application</w:t>
            </w:r>
            <w:r w:rsidR="006E14F4" w:rsidRPr="007C070C">
              <w:rPr>
                <w:rFonts w:ascii="Cambria" w:hAnsi="Cambria"/>
                <w:sz w:val="24"/>
                <w:szCs w:val="24"/>
              </w:rPr>
              <w:t>.</w:t>
            </w:r>
          </w:p>
          <w:p w14:paraId="7E53E249" w14:textId="6B528714" w:rsidR="005703FA" w:rsidRPr="007C070C" w:rsidRDefault="005703FA" w:rsidP="007A37F7">
            <w:pPr>
              <w:jc w:val="both"/>
              <w:rPr>
                <w:rFonts w:ascii="Cambria" w:hAnsi="Cambria"/>
                <w:sz w:val="24"/>
                <w:szCs w:val="24"/>
              </w:rPr>
            </w:pPr>
            <w:r w:rsidRPr="007C070C">
              <w:rPr>
                <w:rFonts w:ascii="Cambria" w:hAnsi="Cambria"/>
                <w:sz w:val="24"/>
                <w:szCs w:val="24"/>
              </w:rPr>
              <w:t>Students of B.Sc. 3</w:t>
            </w:r>
            <w:r w:rsidRPr="007C070C">
              <w:rPr>
                <w:rFonts w:ascii="Cambria" w:hAnsi="Cambria"/>
                <w:sz w:val="24"/>
                <w:szCs w:val="24"/>
                <w:vertAlign w:val="superscript"/>
              </w:rPr>
              <w:t>rd</w:t>
            </w:r>
            <w:r w:rsidRPr="007C070C">
              <w:rPr>
                <w:rFonts w:ascii="Cambria" w:hAnsi="Cambria"/>
                <w:sz w:val="24"/>
                <w:szCs w:val="24"/>
              </w:rPr>
              <w:t xml:space="preserve"> and 2</w:t>
            </w:r>
            <w:r w:rsidRPr="007C070C">
              <w:rPr>
                <w:rFonts w:ascii="Cambria" w:hAnsi="Cambria"/>
                <w:sz w:val="24"/>
                <w:szCs w:val="24"/>
                <w:vertAlign w:val="superscript"/>
              </w:rPr>
              <w:t>nd</w:t>
            </w:r>
            <w:r w:rsidRPr="007C070C">
              <w:rPr>
                <w:rFonts w:ascii="Cambria" w:hAnsi="Cambria"/>
                <w:sz w:val="24"/>
                <w:szCs w:val="24"/>
              </w:rPr>
              <w:t xml:space="preserve"> years formulated hydrogel of acrylamide with psyllium (a) and without psyllium (b) on dated 8</w:t>
            </w:r>
            <w:r w:rsidRPr="007C070C">
              <w:rPr>
                <w:rFonts w:ascii="Cambria" w:hAnsi="Cambria"/>
                <w:sz w:val="24"/>
                <w:szCs w:val="24"/>
                <w:vertAlign w:val="superscript"/>
              </w:rPr>
              <w:t>th</w:t>
            </w:r>
            <w:r w:rsidRPr="007C070C">
              <w:rPr>
                <w:rFonts w:ascii="Cambria" w:hAnsi="Cambria"/>
                <w:sz w:val="24"/>
                <w:szCs w:val="24"/>
              </w:rPr>
              <w:t xml:space="preserve"> and 9</w:t>
            </w:r>
            <w:r w:rsidRPr="007C070C">
              <w:rPr>
                <w:rFonts w:ascii="Cambria" w:hAnsi="Cambria"/>
                <w:sz w:val="24"/>
                <w:szCs w:val="24"/>
                <w:vertAlign w:val="superscript"/>
              </w:rPr>
              <w:t>th</w:t>
            </w:r>
            <w:r w:rsidRPr="007C070C">
              <w:rPr>
                <w:rFonts w:ascii="Cambria" w:hAnsi="Cambria"/>
                <w:sz w:val="24"/>
                <w:szCs w:val="24"/>
              </w:rPr>
              <w:t xml:space="preserve"> November 2023 in chemistry lab and throughout synthesis they were instructed by Dr Man Mohan. He also explained various characterization, evaluation techniques and biomedical applications of these formulated material devices.</w:t>
            </w:r>
          </w:p>
        </w:tc>
        <w:tc>
          <w:tcPr>
            <w:tcW w:w="2106" w:type="dxa"/>
          </w:tcPr>
          <w:p w14:paraId="4E66B8F1" w14:textId="5ECFA029" w:rsidR="006D1D61" w:rsidRPr="007C070C" w:rsidRDefault="0042272F" w:rsidP="007A37F7">
            <w:pPr>
              <w:jc w:val="both"/>
              <w:rPr>
                <w:rFonts w:ascii="Cambria" w:hAnsi="Cambria"/>
                <w:bCs/>
                <w:sz w:val="24"/>
                <w:szCs w:val="24"/>
              </w:rPr>
            </w:pPr>
            <w:r w:rsidRPr="007C070C">
              <w:rPr>
                <w:rFonts w:ascii="Cambria" w:hAnsi="Cambria"/>
                <w:bCs/>
                <w:sz w:val="24"/>
                <w:szCs w:val="24"/>
              </w:rPr>
              <w:lastRenderedPageBreak/>
              <w:t>Through experiments s</w:t>
            </w:r>
            <w:r w:rsidR="006D1D61" w:rsidRPr="007C070C">
              <w:rPr>
                <w:rFonts w:ascii="Cambria" w:hAnsi="Cambria"/>
                <w:bCs/>
                <w:sz w:val="24"/>
                <w:szCs w:val="24"/>
              </w:rPr>
              <w:t>tudents were able to</w:t>
            </w:r>
          </w:p>
          <w:p w14:paraId="768B811E" w14:textId="6E30FE29" w:rsidR="00424FF8" w:rsidRPr="007C070C" w:rsidRDefault="006D1D61" w:rsidP="007A37F7">
            <w:pPr>
              <w:pStyle w:val="ListParagraph"/>
              <w:numPr>
                <w:ilvl w:val="0"/>
                <w:numId w:val="19"/>
              </w:numPr>
              <w:jc w:val="both"/>
              <w:rPr>
                <w:rFonts w:ascii="Cambria" w:hAnsi="Cambria"/>
                <w:bCs/>
                <w:sz w:val="24"/>
                <w:szCs w:val="24"/>
              </w:rPr>
            </w:pPr>
            <w:r w:rsidRPr="007C070C">
              <w:rPr>
                <w:rFonts w:ascii="Cambria" w:hAnsi="Cambria"/>
                <w:bCs/>
                <w:sz w:val="24"/>
                <w:szCs w:val="24"/>
              </w:rPr>
              <w:t>conduct experiments independently</w:t>
            </w:r>
          </w:p>
          <w:p w14:paraId="47E9C4D5" w14:textId="4572DB8E" w:rsidR="006D1D61" w:rsidRPr="007C070C" w:rsidRDefault="006D1D61" w:rsidP="007A37F7">
            <w:pPr>
              <w:pStyle w:val="ListParagraph"/>
              <w:numPr>
                <w:ilvl w:val="0"/>
                <w:numId w:val="19"/>
              </w:numPr>
              <w:jc w:val="both"/>
              <w:rPr>
                <w:rFonts w:ascii="Cambria" w:hAnsi="Cambria"/>
                <w:bCs/>
                <w:sz w:val="24"/>
                <w:szCs w:val="24"/>
                <w:lang w:val="en-US"/>
              </w:rPr>
            </w:pPr>
            <w:r w:rsidRPr="007C070C">
              <w:rPr>
                <w:rFonts w:ascii="Cambria" w:hAnsi="Cambria"/>
                <w:bCs/>
                <w:sz w:val="24"/>
                <w:szCs w:val="24"/>
                <w:lang w:val="en-US"/>
              </w:rPr>
              <w:t>understand applications of designed bio-material</w:t>
            </w:r>
          </w:p>
          <w:p w14:paraId="71FA994F" w14:textId="4B544976" w:rsidR="00CF6458" w:rsidRPr="007C070C" w:rsidRDefault="0042272F" w:rsidP="007A37F7">
            <w:pPr>
              <w:pStyle w:val="ListParagraph"/>
              <w:numPr>
                <w:ilvl w:val="0"/>
                <w:numId w:val="19"/>
              </w:numPr>
              <w:jc w:val="both"/>
              <w:rPr>
                <w:rFonts w:ascii="Cambria" w:hAnsi="Cambria"/>
                <w:b/>
                <w:bCs/>
                <w:sz w:val="24"/>
                <w:szCs w:val="24"/>
                <w:lang w:val="en-US"/>
              </w:rPr>
            </w:pPr>
            <w:r w:rsidRPr="007C070C">
              <w:rPr>
                <w:rFonts w:ascii="Cambria" w:hAnsi="Cambria"/>
                <w:bCs/>
                <w:sz w:val="24"/>
                <w:szCs w:val="24"/>
                <w:lang w:val="en-US"/>
              </w:rPr>
              <w:t>develop research ethics.</w:t>
            </w:r>
          </w:p>
          <w:p w14:paraId="731CFCDB" w14:textId="1ED85766" w:rsidR="00962197" w:rsidRPr="007C070C" w:rsidRDefault="00962197" w:rsidP="007A37F7">
            <w:pPr>
              <w:jc w:val="both"/>
              <w:rPr>
                <w:rFonts w:ascii="Cambria" w:hAnsi="Cambria"/>
                <w:b/>
                <w:bCs/>
                <w:sz w:val="24"/>
                <w:szCs w:val="24"/>
                <w:lang w:val="en-US"/>
              </w:rPr>
            </w:pPr>
          </w:p>
        </w:tc>
      </w:tr>
      <w:tr w:rsidR="007C070C" w:rsidRPr="007C070C" w14:paraId="074311CD" w14:textId="77777777" w:rsidTr="005703FA">
        <w:tc>
          <w:tcPr>
            <w:tcW w:w="6910" w:type="dxa"/>
          </w:tcPr>
          <w:p w14:paraId="3DA7128F" w14:textId="3BBF1E9C" w:rsidR="007C070C" w:rsidRPr="007C070C" w:rsidRDefault="007C070C" w:rsidP="007C070C">
            <w:pPr>
              <w:jc w:val="both"/>
              <w:rPr>
                <w:rFonts w:ascii="Cambria" w:hAnsi="Cambria"/>
                <w:b/>
                <w:bCs/>
                <w:sz w:val="24"/>
                <w:szCs w:val="24"/>
                <w:lang w:val="en-US"/>
              </w:rPr>
            </w:pPr>
            <w:r w:rsidRPr="007C070C">
              <w:rPr>
                <w:rFonts w:ascii="Cambria" w:hAnsi="Cambria"/>
                <w:b/>
                <w:bCs/>
                <w:sz w:val="24"/>
                <w:szCs w:val="24"/>
                <w:lang w:val="en-US"/>
              </w:rPr>
              <w:lastRenderedPageBreak/>
              <w:t>(</w:t>
            </w:r>
            <w:r w:rsidRPr="007C070C">
              <w:rPr>
                <w:rFonts w:ascii="Cambria" w:hAnsi="Cambria"/>
                <w:b/>
                <w:bCs/>
                <w:sz w:val="24"/>
                <w:szCs w:val="24"/>
                <w:lang w:val="en-US"/>
              </w:rPr>
              <w:t>2</w:t>
            </w:r>
            <w:r w:rsidRPr="007C070C">
              <w:rPr>
                <w:rFonts w:ascii="Cambria" w:hAnsi="Cambria"/>
                <w:b/>
                <w:bCs/>
                <w:sz w:val="24"/>
                <w:szCs w:val="24"/>
                <w:lang w:val="en-US"/>
              </w:rPr>
              <w:t>) Project Report: Preparation of Organic Soaps (Honey, Turmeric, Tulsi, and Rose) Using Soap Base*</w:t>
            </w:r>
          </w:p>
          <w:p w14:paraId="4D7FD190" w14:textId="77777777" w:rsidR="007C070C" w:rsidRPr="007C070C" w:rsidRDefault="007C070C" w:rsidP="007C070C">
            <w:pPr>
              <w:jc w:val="both"/>
              <w:rPr>
                <w:rFonts w:ascii="Cambria" w:hAnsi="Cambria"/>
                <w:sz w:val="24"/>
                <w:szCs w:val="24"/>
                <w:lang w:val="en-US"/>
              </w:rPr>
            </w:pPr>
          </w:p>
          <w:p w14:paraId="3B976471" w14:textId="77777777" w:rsidR="007C070C" w:rsidRPr="007C070C" w:rsidRDefault="007C070C" w:rsidP="007C070C">
            <w:pPr>
              <w:jc w:val="both"/>
              <w:rPr>
                <w:rFonts w:ascii="Cambria" w:hAnsi="Cambria"/>
                <w:sz w:val="24"/>
                <w:szCs w:val="24"/>
                <w:lang w:val="en-US"/>
              </w:rPr>
            </w:pPr>
            <w:r w:rsidRPr="007C070C">
              <w:rPr>
                <w:rFonts w:ascii="Cambria" w:hAnsi="Cambria"/>
                <w:b/>
                <w:bCs/>
                <w:sz w:val="24"/>
                <w:szCs w:val="24"/>
                <w:lang w:val="en-US"/>
              </w:rPr>
              <w:t>1. *Objective*:</w:t>
            </w:r>
            <w:r w:rsidRPr="007C070C">
              <w:rPr>
                <w:rFonts w:ascii="Cambria" w:hAnsi="Cambria"/>
                <w:sz w:val="24"/>
                <w:szCs w:val="24"/>
                <w:lang w:val="en-US"/>
              </w:rPr>
              <w:t xml:space="preserve"> The objective of this project was to prepare organic soaps utilizing natural ingredients such as honey, turmeric, </w:t>
            </w:r>
            <w:proofErr w:type="spellStart"/>
            <w:r w:rsidRPr="007C070C">
              <w:rPr>
                <w:rFonts w:ascii="Cambria" w:hAnsi="Cambria"/>
                <w:sz w:val="24"/>
                <w:szCs w:val="24"/>
                <w:lang w:val="en-US"/>
              </w:rPr>
              <w:t>tulsi</w:t>
            </w:r>
            <w:proofErr w:type="spellEnd"/>
            <w:r w:rsidRPr="007C070C">
              <w:rPr>
                <w:rFonts w:ascii="Cambria" w:hAnsi="Cambria"/>
                <w:sz w:val="24"/>
                <w:szCs w:val="24"/>
                <w:lang w:val="en-US"/>
              </w:rPr>
              <w:t>, and rose, with the aim of promoting skin health and environmental sustainability.</w:t>
            </w:r>
          </w:p>
          <w:p w14:paraId="39F528CE" w14:textId="77777777" w:rsidR="007C070C" w:rsidRPr="007C070C" w:rsidRDefault="007C070C" w:rsidP="007C070C">
            <w:pPr>
              <w:jc w:val="both"/>
              <w:rPr>
                <w:rFonts w:ascii="Cambria" w:hAnsi="Cambria"/>
                <w:sz w:val="24"/>
                <w:szCs w:val="24"/>
                <w:lang w:val="en-US"/>
              </w:rPr>
            </w:pPr>
          </w:p>
          <w:p w14:paraId="0D2B33F1" w14:textId="77777777" w:rsidR="007C070C" w:rsidRPr="007C070C" w:rsidRDefault="007C070C" w:rsidP="007C070C">
            <w:pPr>
              <w:jc w:val="both"/>
              <w:rPr>
                <w:rFonts w:ascii="Cambria" w:hAnsi="Cambria"/>
                <w:sz w:val="24"/>
                <w:szCs w:val="24"/>
                <w:lang w:val="en-US"/>
              </w:rPr>
            </w:pPr>
            <w:r w:rsidRPr="007C070C">
              <w:rPr>
                <w:rFonts w:ascii="Cambria" w:hAnsi="Cambria"/>
                <w:sz w:val="24"/>
                <w:szCs w:val="24"/>
                <w:lang w:val="en-US"/>
              </w:rPr>
              <w:t xml:space="preserve">2. *Materials and Methodology*: BSC 3 Chemistry students selected a glycerin soap base as the primary component, and incorporated natural extracts and essential oils from honey, turmeric, </w:t>
            </w:r>
            <w:proofErr w:type="spellStart"/>
            <w:r w:rsidRPr="007C070C">
              <w:rPr>
                <w:rFonts w:ascii="Cambria" w:hAnsi="Cambria"/>
                <w:sz w:val="24"/>
                <w:szCs w:val="24"/>
                <w:lang w:val="en-US"/>
              </w:rPr>
              <w:t>tulsi</w:t>
            </w:r>
            <w:proofErr w:type="spellEnd"/>
            <w:r w:rsidRPr="007C070C">
              <w:rPr>
                <w:rFonts w:ascii="Cambria" w:hAnsi="Cambria"/>
                <w:sz w:val="24"/>
                <w:szCs w:val="24"/>
                <w:lang w:val="en-US"/>
              </w:rPr>
              <w:t>, and rose. The process involved melting the soap base, blending the ingredients, pouring into molds, and allowing sufficient time for cooling and solidification.</w:t>
            </w:r>
          </w:p>
          <w:p w14:paraId="4D745481" w14:textId="77777777" w:rsidR="007C070C" w:rsidRPr="007C070C" w:rsidRDefault="007C070C" w:rsidP="007C070C">
            <w:pPr>
              <w:jc w:val="both"/>
              <w:rPr>
                <w:rFonts w:ascii="Cambria" w:hAnsi="Cambria"/>
                <w:sz w:val="24"/>
                <w:szCs w:val="24"/>
                <w:lang w:val="en-US"/>
              </w:rPr>
            </w:pPr>
          </w:p>
          <w:p w14:paraId="02DABC4C" w14:textId="77777777" w:rsidR="007C070C" w:rsidRPr="007C070C" w:rsidRDefault="007C070C" w:rsidP="007C070C">
            <w:pPr>
              <w:jc w:val="both"/>
              <w:rPr>
                <w:rFonts w:ascii="Cambria" w:hAnsi="Cambria"/>
                <w:sz w:val="24"/>
                <w:szCs w:val="24"/>
                <w:lang w:val="en-US"/>
              </w:rPr>
            </w:pPr>
            <w:r w:rsidRPr="007C070C">
              <w:rPr>
                <w:rFonts w:ascii="Cambria" w:hAnsi="Cambria"/>
                <w:sz w:val="24"/>
                <w:szCs w:val="24"/>
                <w:lang w:val="en-US"/>
              </w:rPr>
              <w:t>3. *Results*: The final products were four distinct organic soaps, each exhibiting unique fragrances, colors, and beneficial properties, such as antibacterial, anti-inflammatory, and moisturizing effects.</w:t>
            </w:r>
          </w:p>
          <w:p w14:paraId="1C766483" w14:textId="77777777" w:rsidR="007C070C" w:rsidRPr="007C070C" w:rsidRDefault="007C070C" w:rsidP="007C070C">
            <w:pPr>
              <w:jc w:val="both"/>
              <w:rPr>
                <w:rFonts w:ascii="Cambria" w:hAnsi="Cambria"/>
                <w:sz w:val="24"/>
                <w:szCs w:val="24"/>
                <w:lang w:val="en-US"/>
              </w:rPr>
            </w:pPr>
            <w:r w:rsidRPr="007C070C">
              <w:rPr>
                <w:rFonts w:ascii="Cambria" w:hAnsi="Cambria"/>
                <w:sz w:val="24"/>
                <w:szCs w:val="24"/>
                <w:lang w:val="en-US"/>
              </w:rPr>
              <w:t>4. *Evaluation*: The soaps were tested for pH levels, texture, and lathering capacity, confirming that they are skin-friendly and effective for daily use, as well as biodegradable and environmentally safe.</w:t>
            </w:r>
          </w:p>
          <w:p w14:paraId="04FAB237" w14:textId="77777777" w:rsidR="007C070C" w:rsidRPr="007C070C" w:rsidRDefault="007C070C" w:rsidP="007C070C">
            <w:pPr>
              <w:jc w:val="both"/>
              <w:rPr>
                <w:rFonts w:ascii="Cambria" w:hAnsi="Cambria"/>
                <w:sz w:val="24"/>
                <w:szCs w:val="24"/>
                <w:lang w:val="en-US"/>
              </w:rPr>
            </w:pPr>
          </w:p>
          <w:p w14:paraId="0B04C5B5" w14:textId="20938A13" w:rsidR="007C070C" w:rsidRPr="007C070C" w:rsidRDefault="007C070C" w:rsidP="007C070C">
            <w:pPr>
              <w:jc w:val="both"/>
              <w:rPr>
                <w:rFonts w:ascii="Cambria" w:hAnsi="Cambria"/>
                <w:bCs/>
                <w:sz w:val="24"/>
                <w:szCs w:val="24"/>
              </w:rPr>
            </w:pPr>
            <w:r w:rsidRPr="007C070C">
              <w:rPr>
                <w:rFonts w:ascii="Cambria" w:hAnsi="Cambria"/>
                <w:sz w:val="24"/>
                <w:szCs w:val="24"/>
                <w:lang w:val="en-US"/>
              </w:rPr>
              <w:t>5. *Conclusion*: The project successfully demonstrated the feasibility of leveraging natural ingredients for soap production. It promoted awareness of organic skincare options while emphasizing the importance of sustainability in everyday products.</w:t>
            </w:r>
          </w:p>
        </w:tc>
        <w:tc>
          <w:tcPr>
            <w:tcW w:w="2106" w:type="dxa"/>
          </w:tcPr>
          <w:p w14:paraId="5121583E" w14:textId="77777777" w:rsidR="007C070C" w:rsidRPr="007C070C" w:rsidRDefault="007C070C" w:rsidP="007C070C">
            <w:pPr>
              <w:jc w:val="both"/>
              <w:rPr>
                <w:rFonts w:ascii="Cambria" w:hAnsi="Cambria"/>
                <w:bCs/>
                <w:sz w:val="24"/>
                <w:szCs w:val="24"/>
              </w:rPr>
            </w:pPr>
          </w:p>
        </w:tc>
      </w:tr>
      <w:tr w:rsidR="007C070C" w:rsidRPr="007C070C" w14:paraId="27531D92" w14:textId="77777777" w:rsidTr="005703FA">
        <w:tc>
          <w:tcPr>
            <w:tcW w:w="6910" w:type="dxa"/>
          </w:tcPr>
          <w:p w14:paraId="33358C70" w14:textId="38FA061B" w:rsidR="007C070C" w:rsidRPr="007C070C" w:rsidRDefault="007C070C" w:rsidP="007C070C">
            <w:pPr>
              <w:jc w:val="both"/>
              <w:rPr>
                <w:rFonts w:ascii="Cambria" w:hAnsi="Cambria"/>
                <w:b/>
                <w:bCs/>
                <w:sz w:val="24"/>
                <w:szCs w:val="24"/>
                <w:lang w:val="en-US"/>
              </w:rPr>
            </w:pPr>
            <w:r w:rsidRPr="007C070C">
              <w:rPr>
                <w:rFonts w:ascii="Cambria" w:hAnsi="Cambria"/>
                <w:b/>
                <w:bCs/>
                <w:sz w:val="24"/>
                <w:szCs w:val="24"/>
                <w:lang w:val="en-US"/>
              </w:rPr>
              <w:t>(</w:t>
            </w:r>
            <w:r w:rsidRPr="007C070C">
              <w:rPr>
                <w:rFonts w:ascii="Cambria" w:hAnsi="Cambria"/>
                <w:b/>
                <w:bCs/>
                <w:sz w:val="24"/>
                <w:szCs w:val="24"/>
                <w:lang w:val="en-US"/>
              </w:rPr>
              <w:t>3</w:t>
            </w:r>
            <w:r w:rsidRPr="007C070C">
              <w:rPr>
                <w:rFonts w:ascii="Cambria" w:hAnsi="Cambria"/>
                <w:b/>
                <w:bCs/>
                <w:sz w:val="24"/>
                <w:szCs w:val="24"/>
                <w:lang w:val="en-US"/>
              </w:rPr>
              <w:t>) Project Summary: Production of Activated Carbon from Pine Needles for Water Purification</w:t>
            </w:r>
          </w:p>
          <w:p w14:paraId="28597204" w14:textId="77777777" w:rsidR="007C070C" w:rsidRPr="007C070C" w:rsidRDefault="007C070C" w:rsidP="007C070C">
            <w:pPr>
              <w:jc w:val="both"/>
              <w:rPr>
                <w:rFonts w:ascii="Cambria" w:hAnsi="Cambria"/>
                <w:sz w:val="24"/>
                <w:szCs w:val="24"/>
                <w:lang w:val="en-US"/>
              </w:rPr>
            </w:pPr>
          </w:p>
          <w:p w14:paraId="0A77C851" w14:textId="77777777" w:rsidR="007C070C" w:rsidRPr="007C070C" w:rsidRDefault="007C070C" w:rsidP="007C070C">
            <w:pPr>
              <w:jc w:val="both"/>
              <w:rPr>
                <w:rFonts w:ascii="Cambria" w:hAnsi="Cambria"/>
                <w:sz w:val="24"/>
                <w:szCs w:val="24"/>
                <w:lang w:val="en-US"/>
              </w:rPr>
            </w:pPr>
            <w:r w:rsidRPr="007C070C">
              <w:rPr>
                <w:rFonts w:ascii="Cambria" w:hAnsi="Cambria"/>
                <w:b/>
                <w:bCs/>
                <w:sz w:val="24"/>
                <w:szCs w:val="24"/>
                <w:lang w:val="en-US"/>
              </w:rPr>
              <w:t>1. Objective</w:t>
            </w:r>
            <w:r w:rsidRPr="007C070C">
              <w:rPr>
                <w:rFonts w:ascii="Cambria" w:hAnsi="Cambria"/>
                <w:sz w:val="24"/>
                <w:szCs w:val="24"/>
                <w:lang w:val="en-US"/>
              </w:rPr>
              <w:t>: The project aimed to produce activated carbon using pine needles as a sustainable and cost-effective precursor for water purification.</w:t>
            </w:r>
          </w:p>
          <w:p w14:paraId="304C7C21" w14:textId="77777777" w:rsidR="007C070C" w:rsidRPr="007C070C" w:rsidRDefault="007C070C" w:rsidP="007C070C">
            <w:pPr>
              <w:jc w:val="both"/>
              <w:rPr>
                <w:rFonts w:ascii="Cambria" w:hAnsi="Cambria"/>
                <w:sz w:val="24"/>
                <w:szCs w:val="24"/>
                <w:lang w:val="en-US"/>
              </w:rPr>
            </w:pPr>
          </w:p>
          <w:p w14:paraId="0142DA61" w14:textId="77777777" w:rsidR="007C070C" w:rsidRPr="007C070C" w:rsidRDefault="007C070C" w:rsidP="007C070C">
            <w:pPr>
              <w:jc w:val="both"/>
              <w:rPr>
                <w:rFonts w:ascii="Cambria" w:hAnsi="Cambria"/>
                <w:sz w:val="24"/>
                <w:szCs w:val="24"/>
                <w:lang w:val="en-US"/>
              </w:rPr>
            </w:pPr>
            <w:r w:rsidRPr="007C070C">
              <w:rPr>
                <w:rFonts w:ascii="Cambria" w:hAnsi="Cambria"/>
                <w:sz w:val="24"/>
                <w:szCs w:val="24"/>
                <w:lang w:val="en-US"/>
              </w:rPr>
              <w:lastRenderedPageBreak/>
              <w:t xml:space="preserve">2. Methodology: BSC 3 Chemistry students employed a carbonization process involving </w:t>
            </w:r>
            <w:proofErr w:type="spellStart"/>
            <w:r w:rsidRPr="007C070C">
              <w:rPr>
                <w:rFonts w:ascii="Cambria" w:hAnsi="Cambria"/>
                <w:sz w:val="24"/>
                <w:szCs w:val="24"/>
                <w:lang w:val="en-US"/>
              </w:rPr>
              <w:t>pyrolization</w:t>
            </w:r>
            <w:proofErr w:type="spellEnd"/>
            <w:r w:rsidRPr="007C070C">
              <w:rPr>
                <w:rFonts w:ascii="Cambria" w:hAnsi="Cambria"/>
                <w:sz w:val="24"/>
                <w:szCs w:val="24"/>
                <w:lang w:val="en-US"/>
              </w:rPr>
              <w:t xml:space="preserve"> of dried pine needles, followed by activation using chemical agents.</w:t>
            </w:r>
          </w:p>
          <w:p w14:paraId="7CC06D49" w14:textId="77777777" w:rsidR="007C070C" w:rsidRPr="007C070C" w:rsidRDefault="007C070C" w:rsidP="007C070C">
            <w:pPr>
              <w:jc w:val="both"/>
              <w:rPr>
                <w:rFonts w:ascii="Cambria" w:hAnsi="Cambria"/>
                <w:sz w:val="24"/>
                <w:szCs w:val="24"/>
                <w:lang w:val="en-US"/>
              </w:rPr>
            </w:pPr>
          </w:p>
          <w:p w14:paraId="7D2D969B" w14:textId="77777777" w:rsidR="007C070C" w:rsidRPr="007C070C" w:rsidRDefault="007C070C" w:rsidP="007C070C">
            <w:pPr>
              <w:jc w:val="both"/>
              <w:rPr>
                <w:rFonts w:ascii="Cambria" w:hAnsi="Cambria"/>
                <w:sz w:val="24"/>
                <w:szCs w:val="24"/>
                <w:lang w:val="en-US"/>
              </w:rPr>
            </w:pPr>
            <w:r w:rsidRPr="007C070C">
              <w:rPr>
                <w:rFonts w:ascii="Cambria" w:hAnsi="Cambria"/>
                <w:sz w:val="24"/>
                <w:szCs w:val="24"/>
                <w:lang w:val="en-US"/>
              </w:rPr>
              <w:t>3. Results: The produced activated carbon exhibited an adsorption capacity for contaminants, demonstrating its effectiveness in improving water quality.</w:t>
            </w:r>
          </w:p>
          <w:p w14:paraId="58F7C53F" w14:textId="77777777" w:rsidR="007C070C" w:rsidRPr="007C070C" w:rsidRDefault="007C070C" w:rsidP="007C070C">
            <w:pPr>
              <w:jc w:val="both"/>
              <w:rPr>
                <w:rFonts w:ascii="Cambria" w:hAnsi="Cambria"/>
                <w:sz w:val="24"/>
                <w:szCs w:val="24"/>
                <w:lang w:val="en-US"/>
              </w:rPr>
            </w:pPr>
          </w:p>
          <w:p w14:paraId="3456F55A" w14:textId="77777777" w:rsidR="007C070C" w:rsidRPr="007C070C" w:rsidRDefault="007C070C" w:rsidP="007C070C">
            <w:pPr>
              <w:jc w:val="both"/>
              <w:rPr>
                <w:rFonts w:ascii="Cambria" w:hAnsi="Cambria"/>
                <w:sz w:val="24"/>
                <w:szCs w:val="24"/>
                <w:lang w:val="en-US"/>
              </w:rPr>
            </w:pPr>
            <w:r w:rsidRPr="007C070C">
              <w:rPr>
                <w:rFonts w:ascii="Cambria" w:hAnsi="Cambria"/>
                <w:sz w:val="24"/>
                <w:szCs w:val="24"/>
                <w:lang w:val="en-US"/>
              </w:rPr>
              <w:t>4. Analysis: Characterization of the activated carbon was conducted using XRD FTIR, confirming its amorphous nature and Functional groups suitable for water treatment applications.</w:t>
            </w:r>
          </w:p>
          <w:p w14:paraId="070F5404" w14:textId="77777777" w:rsidR="007C070C" w:rsidRPr="007C070C" w:rsidRDefault="007C070C" w:rsidP="007C070C">
            <w:pPr>
              <w:jc w:val="both"/>
              <w:rPr>
                <w:rFonts w:ascii="Cambria" w:hAnsi="Cambria"/>
                <w:sz w:val="24"/>
                <w:szCs w:val="24"/>
                <w:lang w:val="en-US"/>
              </w:rPr>
            </w:pPr>
          </w:p>
          <w:p w14:paraId="782173DE" w14:textId="7216DA84" w:rsidR="007C070C" w:rsidRPr="007C070C" w:rsidRDefault="007C070C" w:rsidP="007C070C">
            <w:pPr>
              <w:jc w:val="both"/>
              <w:rPr>
                <w:rFonts w:ascii="Cambria" w:hAnsi="Cambria"/>
                <w:bCs/>
                <w:sz w:val="24"/>
                <w:szCs w:val="24"/>
              </w:rPr>
            </w:pPr>
            <w:r w:rsidRPr="007C070C">
              <w:rPr>
                <w:rFonts w:ascii="Cambria" w:hAnsi="Cambria"/>
                <w:sz w:val="24"/>
                <w:szCs w:val="24"/>
                <w:lang w:val="en-US"/>
              </w:rPr>
              <w:t>5. Conclusion: The project successfully highlighted the viability of utilizing agricultural waste, such as pine needles, for producing eco-friendly activated carbon in water purification processes.</w:t>
            </w:r>
          </w:p>
        </w:tc>
        <w:tc>
          <w:tcPr>
            <w:tcW w:w="2106" w:type="dxa"/>
          </w:tcPr>
          <w:p w14:paraId="3666F85F" w14:textId="77777777" w:rsidR="007C070C" w:rsidRPr="007C070C" w:rsidRDefault="007C070C" w:rsidP="007C070C">
            <w:pPr>
              <w:jc w:val="both"/>
              <w:rPr>
                <w:rFonts w:ascii="Cambria" w:hAnsi="Cambria"/>
                <w:bCs/>
                <w:sz w:val="24"/>
                <w:szCs w:val="24"/>
              </w:rPr>
            </w:pPr>
          </w:p>
        </w:tc>
      </w:tr>
      <w:tr w:rsidR="007C070C" w:rsidRPr="007C070C" w14:paraId="009DE5C5" w14:textId="77777777" w:rsidTr="005703FA">
        <w:tc>
          <w:tcPr>
            <w:tcW w:w="6910" w:type="dxa"/>
          </w:tcPr>
          <w:p w14:paraId="0B361EEE" w14:textId="51B0A1C2" w:rsidR="007C070C" w:rsidRPr="007C070C" w:rsidRDefault="007C070C" w:rsidP="007C070C">
            <w:pPr>
              <w:jc w:val="both"/>
              <w:rPr>
                <w:rFonts w:ascii="Cambria" w:hAnsi="Cambria"/>
                <w:b/>
                <w:sz w:val="24"/>
                <w:szCs w:val="24"/>
              </w:rPr>
            </w:pPr>
            <w:r w:rsidRPr="007C070C">
              <w:rPr>
                <w:rFonts w:ascii="Cambria" w:hAnsi="Cambria"/>
                <w:b/>
                <w:sz w:val="24"/>
                <w:szCs w:val="24"/>
              </w:rPr>
              <w:t>(4) Determination of pH various nearby village soil samples:</w:t>
            </w:r>
          </w:p>
          <w:p w14:paraId="76784B26" w14:textId="3F5AA6E1" w:rsidR="007C070C" w:rsidRPr="007C070C" w:rsidRDefault="007C070C" w:rsidP="007C070C">
            <w:pPr>
              <w:tabs>
                <w:tab w:val="num" w:pos="720"/>
              </w:tabs>
              <w:jc w:val="both"/>
              <w:rPr>
                <w:rFonts w:ascii="Cambria" w:hAnsi="Cambria"/>
                <w:b/>
                <w:sz w:val="24"/>
                <w:szCs w:val="24"/>
              </w:rPr>
            </w:pPr>
            <w:r w:rsidRPr="007C070C">
              <w:rPr>
                <w:rFonts w:ascii="Cambria" w:hAnsi="Cambria"/>
                <w:bCs/>
                <w:sz w:val="24"/>
                <w:szCs w:val="24"/>
              </w:rPr>
              <w:t xml:space="preserve"> The study of soil pH is very important in agriculture due to the fact that soil pH regulates plant nutrient availability by controlling the chemical forms of the different nutrients and also influences their chemical reactions. As a result, soil and crop productivities are linked to soil pH value. Soil pH is the measure of soil acidity or alkalinity, specifically the inverse log of the Hydrogen ion concentration on a scale from 0-14. Neutral pH is around 7, with ‘acids’ being below 7 and ‘bases’ being from 7 to 14.  Most soils have pH values between 4 to 10. Soil pH is sometimes considered the “master variable” that has several impacts on plant nutrients and plant growth. Soil pH also impacts or interacts with other properties in the soil. Soil pH is an important factor in the soil, influencing nutrient availability and organism activity. pH value of soil is impacted by management, such as crop removal or </w:t>
            </w:r>
            <w:proofErr w:type="spellStart"/>
            <w:r w:rsidRPr="007C070C">
              <w:rPr>
                <w:rFonts w:ascii="Cambria" w:hAnsi="Cambria"/>
                <w:bCs/>
                <w:sz w:val="24"/>
                <w:szCs w:val="24"/>
              </w:rPr>
              <w:t>limining</w:t>
            </w:r>
            <w:proofErr w:type="spellEnd"/>
            <w:r w:rsidRPr="007C070C">
              <w:rPr>
                <w:rFonts w:ascii="Cambria" w:hAnsi="Cambria"/>
                <w:bCs/>
                <w:sz w:val="24"/>
                <w:szCs w:val="24"/>
              </w:rPr>
              <w:t xml:space="preserve">. pH value can be increased by application of liming materials, or decreased by </w:t>
            </w:r>
            <w:proofErr w:type="spellStart"/>
            <w:r w:rsidRPr="007C070C">
              <w:rPr>
                <w:rFonts w:ascii="Cambria" w:hAnsi="Cambria"/>
                <w:bCs/>
                <w:sz w:val="24"/>
                <w:szCs w:val="24"/>
              </w:rPr>
              <w:t>sulfur</w:t>
            </w:r>
            <w:proofErr w:type="spellEnd"/>
            <w:r w:rsidRPr="007C070C">
              <w:rPr>
                <w:rFonts w:ascii="Cambria" w:hAnsi="Cambria"/>
                <w:bCs/>
                <w:sz w:val="24"/>
                <w:szCs w:val="24"/>
              </w:rPr>
              <w:t>-containing materials.</w:t>
            </w:r>
          </w:p>
          <w:p w14:paraId="446FF246" w14:textId="77777777" w:rsidR="007C070C" w:rsidRPr="007C070C" w:rsidRDefault="007C070C" w:rsidP="007C070C">
            <w:pPr>
              <w:tabs>
                <w:tab w:val="num" w:pos="720"/>
              </w:tabs>
              <w:jc w:val="both"/>
              <w:rPr>
                <w:rFonts w:ascii="Cambria" w:hAnsi="Cambria"/>
                <w:b/>
                <w:sz w:val="24"/>
                <w:szCs w:val="24"/>
              </w:rPr>
            </w:pPr>
          </w:p>
          <w:p w14:paraId="58174545" w14:textId="395979B0"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Students of B.Sc. 3</w:t>
            </w:r>
            <w:r w:rsidRPr="007C070C">
              <w:rPr>
                <w:rFonts w:ascii="Cambria" w:hAnsi="Cambria"/>
                <w:sz w:val="24"/>
                <w:szCs w:val="24"/>
                <w:vertAlign w:val="superscript"/>
              </w:rPr>
              <w:t>rd</w:t>
            </w:r>
            <w:r w:rsidRPr="007C070C">
              <w:rPr>
                <w:rFonts w:ascii="Cambria" w:hAnsi="Cambria"/>
                <w:sz w:val="24"/>
                <w:szCs w:val="24"/>
              </w:rPr>
              <w:t xml:space="preserve"> and 2</w:t>
            </w:r>
            <w:r w:rsidRPr="007C070C">
              <w:rPr>
                <w:rFonts w:ascii="Cambria" w:hAnsi="Cambria"/>
                <w:sz w:val="24"/>
                <w:szCs w:val="24"/>
                <w:vertAlign w:val="superscript"/>
              </w:rPr>
              <w:t>nd</w:t>
            </w:r>
            <w:r w:rsidRPr="007C070C">
              <w:rPr>
                <w:rFonts w:ascii="Cambria" w:hAnsi="Cambria"/>
                <w:sz w:val="24"/>
                <w:szCs w:val="24"/>
              </w:rPr>
              <w:t xml:space="preserve"> years pH various 5 soil samples enlisted in table. In the chemistry lab, the pH of a soil solution it was measured first with universal pH paper and then followed by measurement of pH with pH meter. The soil sample were prepared with double distilled water solution. These samples were brought my students from their own fields at nearby village. Here are the results of the observations recorded by different groups of students:</w:t>
            </w:r>
          </w:p>
          <w:tbl>
            <w:tblPr>
              <w:tblStyle w:val="TableGrid"/>
              <w:tblW w:w="0" w:type="auto"/>
              <w:tblLook w:val="04A0" w:firstRow="1" w:lastRow="0" w:firstColumn="1" w:lastColumn="0" w:noHBand="0" w:noVBand="1"/>
            </w:tblPr>
            <w:tblGrid>
              <w:gridCol w:w="856"/>
              <w:gridCol w:w="3171"/>
              <w:gridCol w:w="2657"/>
            </w:tblGrid>
            <w:tr w:rsidR="007C070C" w:rsidRPr="007C070C" w14:paraId="08F3990A" w14:textId="77777777" w:rsidTr="00CF6592">
              <w:tc>
                <w:tcPr>
                  <w:tcW w:w="872" w:type="dxa"/>
                </w:tcPr>
                <w:p w14:paraId="486C95AF" w14:textId="03091F33" w:rsidR="007C070C" w:rsidRPr="007C070C" w:rsidRDefault="007C070C" w:rsidP="007C070C">
                  <w:pPr>
                    <w:tabs>
                      <w:tab w:val="num" w:pos="720"/>
                    </w:tabs>
                    <w:jc w:val="both"/>
                    <w:rPr>
                      <w:rFonts w:ascii="Cambria" w:hAnsi="Cambria"/>
                      <w:b/>
                      <w:bCs/>
                      <w:sz w:val="24"/>
                      <w:szCs w:val="24"/>
                    </w:rPr>
                  </w:pPr>
                  <w:r w:rsidRPr="007C070C">
                    <w:rPr>
                      <w:rFonts w:ascii="Cambria" w:hAnsi="Cambria"/>
                      <w:b/>
                      <w:bCs/>
                      <w:sz w:val="24"/>
                      <w:szCs w:val="24"/>
                    </w:rPr>
                    <w:t>Sr. No</w:t>
                  </w:r>
                </w:p>
              </w:tc>
              <w:tc>
                <w:tcPr>
                  <w:tcW w:w="3260" w:type="dxa"/>
                </w:tcPr>
                <w:p w14:paraId="08B72CED" w14:textId="775A9E09" w:rsidR="007C070C" w:rsidRPr="007C070C" w:rsidRDefault="007C070C" w:rsidP="007C070C">
                  <w:pPr>
                    <w:tabs>
                      <w:tab w:val="num" w:pos="720"/>
                    </w:tabs>
                    <w:jc w:val="both"/>
                    <w:rPr>
                      <w:rFonts w:ascii="Cambria" w:hAnsi="Cambria"/>
                      <w:b/>
                      <w:bCs/>
                      <w:sz w:val="24"/>
                      <w:szCs w:val="24"/>
                    </w:rPr>
                  </w:pPr>
                  <w:r w:rsidRPr="007C070C">
                    <w:rPr>
                      <w:rFonts w:ascii="Cambria" w:hAnsi="Cambria"/>
                      <w:b/>
                      <w:bCs/>
                      <w:sz w:val="24"/>
                      <w:szCs w:val="24"/>
                    </w:rPr>
                    <w:t>Sample / village name</w:t>
                  </w:r>
                </w:p>
              </w:tc>
              <w:tc>
                <w:tcPr>
                  <w:tcW w:w="2725" w:type="dxa"/>
                </w:tcPr>
                <w:p w14:paraId="7643251C" w14:textId="466D5127" w:rsidR="007C070C" w:rsidRPr="007C070C" w:rsidRDefault="007C070C" w:rsidP="007C070C">
                  <w:pPr>
                    <w:tabs>
                      <w:tab w:val="num" w:pos="720"/>
                    </w:tabs>
                    <w:jc w:val="both"/>
                    <w:rPr>
                      <w:rFonts w:ascii="Cambria" w:hAnsi="Cambria"/>
                      <w:b/>
                      <w:bCs/>
                      <w:sz w:val="24"/>
                      <w:szCs w:val="24"/>
                    </w:rPr>
                  </w:pPr>
                  <w:r w:rsidRPr="007C070C">
                    <w:rPr>
                      <w:rFonts w:ascii="Cambria" w:hAnsi="Cambria"/>
                      <w:b/>
                      <w:bCs/>
                      <w:sz w:val="24"/>
                      <w:szCs w:val="24"/>
                    </w:rPr>
                    <w:t>Mean of pH value recorded</w:t>
                  </w:r>
                </w:p>
              </w:tc>
            </w:tr>
            <w:tr w:rsidR="007C070C" w:rsidRPr="007C070C" w14:paraId="0290875C" w14:textId="77777777" w:rsidTr="00CF6592">
              <w:tc>
                <w:tcPr>
                  <w:tcW w:w="872" w:type="dxa"/>
                </w:tcPr>
                <w:p w14:paraId="0442BD79" w14:textId="7A236E25"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1</w:t>
                  </w:r>
                </w:p>
              </w:tc>
              <w:tc>
                <w:tcPr>
                  <w:tcW w:w="3260" w:type="dxa"/>
                </w:tcPr>
                <w:p w14:paraId="0F6B7E36" w14:textId="0EB9ECB3"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Basantpur</w:t>
                  </w:r>
                </w:p>
              </w:tc>
              <w:tc>
                <w:tcPr>
                  <w:tcW w:w="2725" w:type="dxa"/>
                </w:tcPr>
                <w:p w14:paraId="29D59A63" w14:textId="3683B7BA"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7.6</w:t>
                  </w:r>
                </w:p>
              </w:tc>
            </w:tr>
            <w:tr w:rsidR="007C070C" w:rsidRPr="007C070C" w14:paraId="39EEA8CA" w14:textId="77777777" w:rsidTr="00CF6592">
              <w:tc>
                <w:tcPr>
                  <w:tcW w:w="872" w:type="dxa"/>
                </w:tcPr>
                <w:p w14:paraId="7DA57B28" w14:textId="3C457C06"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2</w:t>
                  </w:r>
                </w:p>
              </w:tc>
              <w:tc>
                <w:tcPr>
                  <w:tcW w:w="3260" w:type="dxa"/>
                </w:tcPr>
                <w:p w14:paraId="5072AA37" w14:textId="3A86D8C5"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College NSS Vaatika</w:t>
                  </w:r>
                </w:p>
              </w:tc>
              <w:tc>
                <w:tcPr>
                  <w:tcW w:w="2725" w:type="dxa"/>
                </w:tcPr>
                <w:p w14:paraId="59F8D420" w14:textId="3E4A160C"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7.1</w:t>
                  </w:r>
                </w:p>
              </w:tc>
            </w:tr>
            <w:tr w:rsidR="007C070C" w:rsidRPr="007C070C" w14:paraId="4913F787" w14:textId="77777777" w:rsidTr="00CF6592">
              <w:tc>
                <w:tcPr>
                  <w:tcW w:w="872" w:type="dxa"/>
                </w:tcPr>
                <w:p w14:paraId="13CE2D12" w14:textId="50B3D250"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3</w:t>
                  </w:r>
                </w:p>
              </w:tc>
              <w:tc>
                <w:tcPr>
                  <w:tcW w:w="3260" w:type="dxa"/>
                </w:tcPr>
                <w:p w14:paraId="67A3BD4A" w14:textId="7CDF681B"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Thali</w:t>
                  </w:r>
                </w:p>
              </w:tc>
              <w:tc>
                <w:tcPr>
                  <w:tcW w:w="2725" w:type="dxa"/>
                </w:tcPr>
                <w:p w14:paraId="0FA1B11A" w14:textId="78C241D4"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6.7</w:t>
                  </w:r>
                </w:p>
              </w:tc>
            </w:tr>
            <w:tr w:rsidR="007C070C" w:rsidRPr="007C070C" w14:paraId="343AAC16" w14:textId="77777777" w:rsidTr="00CF6592">
              <w:tc>
                <w:tcPr>
                  <w:tcW w:w="872" w:type="dxa"/>
                </w:tcPr>
                <w:p w14:paraId="1E0BE204" w14:textId="1D9822A1"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4</w:t>
                  </w:r>
                </w:p>
              </w:tc>
              <w:tc>
                <w:tcPr>
                  <w:tcW w:w="3260" w:type="dxa"/>
                </w:tcPr>
                <w:p w14:paraId="48EA837A" w14:textId="4412C12C"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Tatapani</w:t>
                  </w:r>
                </w:p>
              </w:tc>
              <w:tc>
                <w:tcPr>
                  <w:tcW w:w="2725" w:type="dxa"/>
                </w:tcPr>
                <w:p w14:paraId="67C2B8DC" w14:textId="29F8B11C"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6.2</w:t>
                  </w:r>
                </w:p>
              </w:tc>
            </w:tr>
            <w:tr w:rsidR="007C070C" w:rsidRPr="007C070C" w14:paraId="0DE0706A" w14:textId="77777777" w:rsidTr="00CF6592">
              <w:tc>
                <w:tcPr>
                  <w:tcW w:w="872" w:type="dxa"/>
                </w:tcPr>
                <w:p w14:paraId="49E88B81" w14:textId="70752C9D"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5</w:t>
                  </w:r>
                </w:p>
              </w:tc>
              <w:tc>
                <w:tcPr>
                  <w:tcW w:w="3260" w:type="dxa"/>
                </w:tcPr>
                <w:p w14:paraId="793CA096" w14:textId="1E897B58" w:rsidR="007C070C" w:rsidRPr="007C070C" w:rsidRDefault="007C070C" w:rsidP="007C070C">
                  <w:pPr>
                    <w:tabs>
                      <w:tab w:val="num" w:pos="720"/>
                    </w:tabs>
                    <w:jc w:val="both"/>
                    <w:rPr>
                      <w:rFonts w:ascii="Cambria" w:hAnsi="Cambria"/>
                      <w:sz w:val="24"/>
                      <w:szCs w:val="24"/>
                    </w:rPr>
                  </w:pPr>
                  <w:proofErr w:type="spellStart"/>
                  <w:r w:rsidRPr="007C070C">
                    <w:rPr>
                      <w:rFonts w:ascii="Cambria" w:hAnsi="Cambria"/>
                      <w:sz w:val="24"/>
                      <w:szCs w:val="24"/>
                    </w:rPr>
                    <w:t>Gharyana</w:t>
                  </w:r>
                  <w:proofErr w:type="spellEnd"/>
                </w:p>
              </w:tc>
              <w:tc>
                <w:tcPr>
                  <w:tcW w:w="2725" w:type="dxa"/>
                </w:tcPr>
                <w:p w14:paraId="25E99AB2" w14:textId="2B5CE0D8" w:rsidR="007C070C" w:rsidRPr="007C070C" w:rsidRDefault="007C070C" w:rsidP="007C070C">
                  <w:pPr>
                    <w:tabs>
                      <w:tab w:val="num" w:pos="720"/>
                    </w:tabs>
                    <w:jc w:val="both"/>
                    <w:rPr>
                      <w:rFonts w:ascii="Cambria" w:hAnsi="Cambria"/>
                      <w:sz w:val="24"/>
                      <w:szCs w:val="24"/>
                    </w:rPr>
                  </w:pPr>
                  <w:r w:rsidRPr="007C070C">
                    <w:rPr>
                      <w:rFonts w:ascii="Cambria" w:hAnsi="Cambria"/>
                      <w:sz w:val="24"/>
                      <w:szCs w:val="24"/>
                    </w:rPr>
                    <w:t>6.9</w:t>
                  </w:r>
                </w:p>
              </w:tc>
            </w:tr>
          </w:tbl>
          <w:p w14:paraId="654C792A" w14:textId="77777777" w:rsidR="007C070C" w:rsidRPr="007C070C" w:rsidRDefault="007C070C" w:rsidP="007C070C">
            <w:pPr>
              <w:tabs>
                <w:tab w:val="num" w:pos="720"/>
              </w:tabs>
              <w:jc w:val="both"/>
              <w:rPr>
                <w:rFonts w:ascii="Cambria" w:hAnsi="Cambria"/>
                <w:sz w:val="24"/>
                <w:szCs w:val="24"/>
              </w:rPr>
            </w:pPr>
          </w:p>
          <w:p w14:paraId="14B6C72D" w14:textId="7F31A410" w:rsidR="007C070C" w:rsidRPr="007C070C" w:rsidRDefault="007C070C" w:rsidP="007C070C">
            <w:pPr>
              <w:tabs>
                <w:tab w:val="num" w:pos="720"/>
              </w:tabs>
              <w:jc w:val="both"/>
              <w:rPr>
                <w:rFonts w:ascii="Cambria" w:hAnsi="Cambria"/>
                <w:b/>
                <w:sz w:val="24"/>
                <w:szCs w:val="24"/>
              </w:rPr>
            </w:pPr>
            <w:r w:rsidRPr="007C070C">
              <w:rPr>
                <w:rFonts w:ascii="Cambria" w:hAnsi="Cambria"/>
                <w:sz w:val="24"/>
                <w:szCs w:val="24"/>
              </w:rPr>
              <w:lastRenderedPageBreak/>
              <w:t>This entire experiment was performed on dated 28</w:t>
            </w:r>
            <w:r w:rsidRPr="007C070C">
              <w:rPr>
                <w:rFonts w:ascii="Cambria" w:hAnsi="Cambria"/>
                <w:sz w:val="24"/>
                <w:szCs w:val="24"/>
                <w:vertAlign w:val="superscript"/>
              </w:rPr>
              <w:t>th</w:t>
            </w:r>
            <w:r w:rsidRPr="007C070C">
              <w:rPr>
                <w:rFonts w:ascii="Cambria" w:hAnsi="Cambria"/>
                <w:sz w:val="24"/>
                <w:szCs w:val="24"/>
              </w:rPr>
              <w:t xml:space="preserve"> November 2023 in chemistry lab and throughout experiment students were instructed by Dr Man Mohan. He also explained various factors that control pH of soil and advise students to assist their family member in soil pH measurements before cultivation of their fields and choose crops of suitable pH to their land and environments.</w:t>
            </w:r>
          </w:p>
        </w:tc>
        <w:tc>
          <w:tcPr>
            <w:tcW w:w="2106" w:type="dxa"/>
          </w:tcPr>
          <w:p w14:paraId="79CD275F" w14:textId="77777777" w:rsidR="007C070C" w:rsidRPr="007C070C" w:rsidRDefault="007C070C" w:rsidP="007C070C">
            <w:pPr>
              <w:jc w:val="both"/>
              <w:rPr>
                <w:rFonts w:ascii="Cambria" w:hAnsi="Cambria"/>
                <w:b/>
                <w:bCs/>
                <w:sz w:val="24"/>
                <w:szCs w:val="24"/>
                <w:lang w:val="en-US"/>
              </w:rPr>
            </w:pPr>
          </w:p>
          <w:p w14:paraId="4E6C64F1" w14:textId="77777777" w:rsidR="007C070C" w:rsidRPr="007C070C" w:rsidRDefault="007C070C" w:rsidP="007C070C">
            <w:pPr>
              <w:jc w:val="both"/>
              <w:rPr>
                <w:rFonts w:ascii="Cambria" w:hAnsi="Cambria"/>
                <w:bCs/>
                <w:sz w:val="24"/>
                <w:szCs w:val="24"/>
              </w:rPr>
            </w:pPr>
            <w:r w:rsidRPr="007C070C">
              <w:rPr>
                <w:rFonts w:ascii="Cambria" w:hAnsi="Cambria"/>
                <w:bCs/>
                <w:sz w:val="24"/>
                <w:szCs w:val="24"/>
              </w:rPr>
              <w:t>Through experiments students were able to</w:t>
            </w:r>
          </w:p>
          <w:p w14:paraId="53D41A1B" w14:textId="77777777" w:rsidR="007C070C" w:rsidRPr="007C070C" w:rsidRDefault="007C070C" w:rsidP="007C070C">
            <w:pPr>
              <w:pStyle w:val="ListParagraph"/>
              <w:numPr>
                <w:ilvl w:val="0"/>
                <w:numId w:val="20"/>
              </w:numPr>
              <w:jc w:val="both"/>
              <w:rPr>
                <w:rFonts w:ascii="Cambria" w:hAnsi="Cambria"/>
                <w:bCs/>
                <w:sz w:val="24"/>
                <w:szCs w:val="24"/>
              </w:rPr>
            </w:pPr>
            <w:r w:rsidRPr="007C070C">
              <w:rPr>
                <w:rFonts w:ascii="Cambria" w:hAnsi="Cambria"/>
                <w:bCs/>
                <w:sz w:val="24"/>
                <w:szCs w:val="24"/>
              </w:rPr>
              <w:t>conduct experiments independently</w:t>
            </w:r>
          </w:p>
          <w:p w14:paraId="0AFA7313" w14:textId="3CA69EDB" w:rsidR="007C070C" w:rsidRPr="007C070C" w:rsidRDefault="007C070C" w:rsidP="007C070C">
            <w:pPr>
              <w:pStyle w:val="ListParagraph"/>
              <w:numPr>
                <w:ilvl w:val="0"/>
                <w:numId w:val="20"/>
              </w:numPr>
              <w:jc w:val="both"/>
              <w:rPr>
                <w:rFonts w:ascii="Cambria" w:hAnsi="Cambria"/>
                <w:bCs/>
                <w:sz w:val="24"/>
                <w:szCs w:val="24"/>
                <w:lang w:val="en-US"/>
              </w:rPr>
            </w:pPr>
            <w:r w:rsidRPr="007C070C">
              <w:rPr>
                <w:rFonts w:ascii="Cambria" w:hAnsi="Cambria"/>
                <w:bCs/>
                <w:sz w:val="24"/>
                <w:szCs w:val="24"/>
                <w:lang w:val="en-US"/>
              </w:rPr>
              <w:t xml:space="preserve">understand impact of </w:t>
            </w:r>
            <w:r w:rsidRPr="007C070C">
              <w:rPr>
                <w:rFonts w:ascii="Cambria" w:hAnsi="Cambria"/>
                <w:sz w:val="24"/>
                <w:szCs w:val="24"/>
              </w:rPr>
              <w:t>pH and environment on crop selection.</w:t>
            </w:r>
          </w:p>
          <w:p w14:paraId="451D5DA5" w14:textId="77777777" w:rsidR="007C070C" w:rsidRPr="007C070C" w:rsidRDefault="007C070C" w:rsidP="007C070C">
            <w:pPr>
              <w:pStyle w:val="ListParagraph"/>
              <w:numPr>
                <w:ilvl w:val="0"/>
                <w:numId w:val="20"/>
              </w:numPr>
              <w:jc w:val="both"/>
              <w:rPr>
                <w:rFonts w:ascii="Cambria" w:hAnsi="Cambria"/>
                <w:b/>
                <w:bCs/>
                <w:sz w:val="24"/>
                <w:szCs w:val="24"/>
                <w:lang w:val="en-US"/>
              </w:rPr>
            </w:pPr>
            <w:r w:rsidRPr="007C070C">
              <w:rPr>
                <w:rFonts w:ascii="Cambria" w:hAnsi="Cambria"/>
                <w:bCs/>
                <w:sz w:val="24"/>
                <w:szCs w:val="24"/>
                <w:lang w:val="en-US"/>
              </w:rPr>
              <w:t>develop research ethics.</w:t>
            </w:r>
          </w:p>
          <w:p w14:paraId="1FC1407F" w14:textId="77777777" w:rsidR="007C070C" w:rsidRPr="007C070C" w:rsidRDefault="007C070C" w:rsidP="007C070C">
            <w:pPr>
              <w:jc w:val="both"/>
              <w:rPr>
                <w:rFonts w:ascii="Cambria" w:hAnsi="Cambria"/>
                <w:bCs/>
                <w:sz w:val="24"/>
                <w:szCs w:val="24"/>
              </w:rPr>
            </w:pPr>
          </w:p>
          <w:p w14:paraId="4303B75B" w14:textId="77777777" w:rsidR="007C070C" w:rsidRPr="007C070C" w:rsidRDefault="007C070C" w:rsidP="007C070C">
            <w:pPr>
              <w:jc w:val="both"/>
              <w:rPr>
                <w:rFonts w:ascii="Cambria" w:hAnsi="Cambria"/>
                <w:b/>
                <w:bCs/>
                <w:sz w:val="24"/>
                <w:szCs w:val="24"/>
                <w:lang w:val="en-US"/>
              </w:rPr>
            </w:pPr>
          </w:p>
        </w:tc>
      </w:tr>
    </w:tbl>
    <w:p w14:paraId="325A33E2" w14:textId="77777777" w:rsidR="009977E0" w:rsidRPr="007C070C" w:rsidRDefault="009977E0" w:rsidP="007A37F7">
      <w:pPr>
        <w:spacing w:after="0" w:line="240" w:lineRule="auto"/>
        <w:jc w:val="both"/>
        <w:rPr>
          <w:rFonts w:ascii="Cambria" w:hAnsi="Cambria"/>
          <w:b/>
          <w:bCs/>
          <w:sz w:val="24"/>
          <w:szCs w:val="24"/>
          <w:lang w:val="en-US"/>
        </w:rPr>
      </w:pPr>
    </w:p>
    <w:p w14:paraId="3EC467DB" w14:textId="1F82FB6E" w:rsidR="00953F98" w:rsidRPr="007C070C" w:rsidRDefault="00953F98" w:rsidP="00B96BB9">
      <w:pPr>
        <w:pStyle w:val="ListParagraph"/>
        <w:numPr>
          <w:ilvl w:val="1"/>
          <w:numId w:val="28"/>
        </w:numPr>
        <w:spacing w:after="0" w:line="240" w:lineRule="auto"/>
        <w:jc w:val="both"/>
        <w:rPr>
          <w:rFonts w:ascii="Cambria" w:hAnsi="Cambria"/>
          <w:b/>
          <w:bCs/>
          <w:sz w:val="24"/>
          <w:szCs w:val="24"/>
          <w:lang w:val="en-US"/>
        </w:rPr>
      </w:pPr>
      <w:r w:rsidRPr="007C070C">
        <w:rPr>
          <w:rFonts w:ascii="Cambria" w:hAnsi="Cambria"/>
          <w:b/>
          <w:bCs/>
          <w:sz w:val="24"/>
          <w:szCs w:val="24"/>
          <w:lang w:val="en-US"/>
        </w:rPr>
        <w:t>Collaborations</w:t>
      </w:r>
    </w:p>
    <w:p w14:paraId="7C1BF0E7" w14:textId="77777777" w:rsidR="00953F98" w:rsidRPr="007C070C" w:rsidRDefault="00953F98" w:rsidP="007A37F7">
      <w:pPr>
        <w:pStyle w:val="ListParagraph"/>
        <w:spacing w:after="0" w:line="240" w:lineRule="auto"/>
        <w:jc w:val="both"/>
        <w:rPr>
          <w:rFonts w:ascii="Cambria" w:hAnsi="Cambria"/>
          <w:b/>
          <w:bCs/>
          <w:sz w:val="24"/>
          <w:szCs w:val="24"/>
          <w:lang w:val="en-US"/>
        </w:rPr>
      </w:pPr>
    </w:p>
    <w:tbl>
      <w:tblPr>
        <w:tblStyle w:val="TableGrid"/>
        <w:tblW w:w="0" w:type="auto"/>
        <w:tblLook w:val="04A0" w:firstRow="1" w:lastRow="0" w:firstColumn="1" w:lastColumn="0" w:noHBand="0" w:noVBand="1"/>
      </w:tblPr>
      <w:tblGrid>
        <w:gridCol w:w="4508"/>
        <w:gridCol w:w="4508"/>
      </w:tblGrid>
      <w:tr w:rsidR="007C070C" w:rsidRPr="007C070C" w14:paraId="6CF00A32" w14:textId="77777777" w:rsidTr="00F13377">
        <w:tc>
          <w:tcPr>
            <w:tcW w:w="4508" w:type="dxa"/>
          </w:tcPr>
          <w:p w14:paraId="06D921D6" w14:textId="3DAEA275" w:rsidR="00424FF8" w:rsidRPr="007C070C" w:rsidRDefault="00424FF8" w:rsidP="007A37F7">
            <w:pPr>
              <w:jc w:val="both"/>
              <w:rPr>
                <w:rFonts w:ascii="Cambria" w:hAnsi="Cambria"/>
                <w:b/>
                <w:bCs/>
                <w:sz w:val="24"/>
                <w:szCs w:val="24"/>
                <w:lang w:val="en-US"/>
              </w:rPr>
            </w:pPr>
            <w:r w:rsidRPr="007C070C">
              <w:rPr>
                <w:rFonts w:ascii="Cambria" w:hAnsi="Cambria"/>
                <w:b/>
                <w:bCs/>
                <w:sz w:val="24"/>
                <w:szCs w:val="24"/>
                <w:lang w:val="en-US"/>
              </w:rPr>
              <w:t>Collaborations</w:t>
            </w:r>
          </w:p>
        </w:tc>
        <w:tc>
          <w:tcPr>
            <w:tcW w:w="4508" w:type="dxa"/>
          </w:tcPr>
          <w:p w14:paraId="52F3C597" w14:textId="77777777" w:rsidR="00424FF8" w:rsidRPr="007C070C" w:rsidRDefault="00424FF8" w:rsidP="007A37F7">
            <w:pPr>
              <w:jc w:val="both"/>
              <w:rPr>
                <w:rFonts w:ascii="Cambria" w:hAnsi="Cambria"/>
                <w:b/>
                <w:bCs/>
                <w:sz w:val="24"/>
                <w:szCs w:val="24"/>
                <w:lang w:val="en-US"/>
              </w:rPr>
            </w:pPr>
            <w:r w:rsidRPr="007C070C">
              <w:rPr>
                <w:rFonts w:ascii="Cambria" w:hAnsi="Cambria"/>
                <w:b/>
                <w:bCs/>
                <w:sz w:val="24"/>
                <w:szCs w:val="24"/>
                <w:lang w:val="en-US"/>
              </w:rPr>
              <w:t>Response</w:t>
            </w:r>
          </w:p>
        </w:tc>
      </w:tr>
      <w:tr w:rsidR="007C070C" w:rsidRPr="007C070C" w14:paraId="39C601C3" w14:textId="77777777" w:rsidTr="00F13377">
        <w:tc>
          <w:tcPr>
            <w:tcW w:w="4508" w:type="dxa"/>
          </w:tcPr>
          <w:p w14:paraId="47928E48" w14:textId="6BE687C2" w:rsidR="00424FF8" w:rsidRPr="007C070C" w:rsidRDefault="005703FA" w:rsidP="007A37F7">
            <w:pPr>
              <w:jc w:val="both"/>
              <w:rPr>
                <w:rFonts w:ascii="Cambria" w:hAnsi="Cambria"/>
                <w:b/>
                <w:bCs/>
                <w:sz w:val="24"/>
                <w:szCs w:val="24"/>
                <w:lang w:val="en-US"/>
              </w:rPr>
            </w:pPr>
            <w:r w:rsidRPr="007C070C">
              <w:rPr>
                <w:rFonts w:ascii="Cambria" w:hAnsi="Cambria"/>
                <w:b/>
                <w:bCs/>
                <w:sz w:val="24"/>
                <w:szCs w:val="24"/>
                <w:lang w:val="en-US"/>
              </w:rPr>
              <w:t xml:space="preserve">5.5.1 </w:t>
            </w:r>
            <w:r w:rsidR="00751C7E" w:rsidRPr="007C070C">
              <w:rPr>
                <w:rFonts w:ascii="Cambria" w:hAnsi="Cambria"/>
                <w:b/>
                <w:bCs/>
                <w:sz w:val="24"/>
                <w:szCs w:val="24"/>
                <w:lang w:val="en-US"/>
              </w:rPr>
              <w:t xml:space="preserve">Collaborations </w:t>
            </w:r>
            <w:proofErr w:type="gramStart"/>
            <w:r w:rsidR="00424FF8" w:rsidRPr="007C070C">
              <w:rPr>
                <w:rFonts w:ascii="Cambria" w:hAnsi="Cambria"/>
                <w:b/>
                <w:bCs/>
                <w:sz w:val="24"/>
                <w:szCs w:val="24"/>
                <w:lang w:val="en-US"/>
              </w:rPr>
              <w:t>With</w:t>
            </w:r>
            <w:proofErr w:type="gramEnd"/>
            <w:r w:rsidR="00424FF8" w:rsidRPr="007C070C">
              <w:rPr>
                <w:rFonts w:ascii="Cambria" w:hAnsi="Cambria"/>
                <w:b/>
                <w:bCs/>
                <w:sz w:val="24"/>
                <w:szCs w:val="24"/>
                <w:lang w:val="en-US"/>
              </w:rPr>
              <w:t xml:space="preserve"> Peer Educational/ Research institutions </w:t>
            </w:r>
          </w:p>
          <w:p w14:paraId="161C773D" w14:textId="77777777" w:rsidR="00DF6844" w:rsidRPr="007C070C" w:rsidRDefault="00751C7E" w:rsidP="007A37F7">
            <w:pPr>
              <w:jc w:val="both"/>
              <w:rPr>
                <w:rFonts w:ascii="Cambria" w:hAnsi="Cambria"/>
                <w:sz w:val="24"/>
                <w:szCs w:val="24"/>
              </w:rPr>
            </w:pPr>
            <w:r w:rsidRPr="007C070C">
              <w:rPr>
                <w:rFonts w:ascii="Cambria" w:hAnsi="Cambria"/>
                <w:sz w:val="24"/>
                <w:szCs w:val="24"/>
              </w:rPr>
              <w:t xml:space="preserve">PEER focuses on Discipline-based Education Research, advancing both scholarship and teaching goals that are valued at all types of academic institutions. </w:t>
            </w:r>
          </w:p>
          <w:p w14:paraId="1A0A2B7C" w14:textId="5C5DD0B4" w:rsidR="005D569E" w:rsidRPr="007C070C" w:rsidRDefault="00751C7E" w:rsidP="007A37F7">
            <w:pPr>
              <w:jc w:val="both"/>
              <w:rPr>
                <w:rFonts w:ascii="Cambria" w:hAnsi="Cambria"/>
                <w:sz w:val="24"/>
                <w:szCs w:val="24"/>
              </w:rPr>
            </w:pPr>
            <w:r w:rsidRPr="007C070C">
              <w:rPr>
                <w:rFonts w:ascii="Cambria" w:hAnsi="Cambria"/>
                <w:sz w:val="24"/>
                <w:szCs w:val="24"/>
              </w:rPr>
              <w:t>A</w:t>
            </w:r>
            <w:r w:rsidR="005D569E" w:rsidRPr="007C070C">
              <w:rPr>
                <w:rFonts w:ascii="Cambria" w:hAnsi="Cambria"/>
                <w:sz w:val="24"/>
                <w:szCs w:val="24"/>
              </w:rPr>
              <w:t xml:space="preserve"> collaboration between our college and </w:t>
            </w:r>
            <w:proofErr w:type="spellStart"/>
            <w:r w:rsidR="005D569E" w:rsidRPr="007C070C">
              <w:rPr>
                <w:rFonts w:ascii="Cambria" w:hAnsi="Cambria"/>
                <w:sz w:val="24"/>
                <w:szCs w:val="24"/>
              </w:rPr>
              <w:t>japee</w:t>
            </w:r>
            <w:proofErr w:type="spellEnd"/>
            <w:r w:rsidR="005D569E" w:rsidRPr="007C070C">
              <w:rPr>
                <w:rFonts w:ascii="Cambria" w:hAnsi="Cambria"/>
                <w:sz w:val="24"/>
                <w:szCs w:val="24"/>
              </w:rPr>
              <w:t xml:space="preserve"> university </w:t>
            </w:r>
            <w:proofErr w:type="spellStart"/>
            <w:r w:rsidR="005D569E" w:rsidRPr="007C070C">
              <w:rPr>
                <w:rFonts w:ascii="Cambria" w:hAnsi="Cambria"/>
                <w:sz w:val="24"/>
                <w:szCs w:val="24"/>
              </w:rPr>
              <w:t>waknaghat</w:t>
            </w:r>
            <w:proofErr w:type="spellEnd"/>
            <w:r w:rsidR="005D569E" w:rsidRPr="007C070C">
              <w:rPr>
                <w:rFonts w:ascii="Cambria" w:hAnsi="Cambria"/>
                <w:sz w:val="24"/>
                <w:szCs w:val="24"/>
              </w:rPr>
              <w:t xml:space="preserve"> has helped to make educational research more available to </w:t>
            </w:r>
            <w:r w:rsidR="00D33225" w:rsidRPr="007C070C">
              <w:rPr>
                <w:rFonts w:ascii="Cambria" w:hAnsi="Cambria"/>
                <w:sz w:val="24"/>
                <w:szCs w:val="24"/>
              </w:rPr>
              <w:t>our students</w:t>
            </w:r>
            <w:r w:rsidR="005D569E" w:rsidRPr="007C070C">
              <w:rPr>
                <w:rFonts w:ascii="Cambria" w:hAnsi="Cambria"/>
                <w:sz w:val="24"/>
                <w:szCs w:val="24"/>
              </w:rPr>
              <w:t xml:space="preserve">. Working with </w:t>
            </w:r>
            <w:r w:rsidR="00D33225" w:rsidRPr="007C070C">
              <w:rPr>
                <w:rFonts w:ascii="Cambria" w:hAnsi="Cambria"/>
                <w:sz w:val="24"/>
                <w:szCs w:val="24"/>
              </w:rPr>
              <w:t xml:space="preserve">their lab under experienced professors </w:t>
            </w:r>
            <w:r w:rsidR="005D569E" w:rsidRPr="007C070C">
              <w:rPr>
                <w:rFonts w:ascii="Cambria" w:hAnsi="Cambria"/>
                <w:sz w:val="24"/>
                <w:szCs w:val="24"/>
              </w:rPr>
              <w:t xml:space="preserve">has led to the development </w:t>
            </w:r>
            <w:r w:rsidR="00D33225" w:rsidRPr="007C070C">
              <w:rPr>
                <w:rFonts w:ascii="Cambria" w:hAnsi="Cambria"/>
                <w:sz w:val="24"/>
                <w:szCs w:val="24"/>
              </w:rPr>
              <w:t>scientific curiosity and interest among our students.</w:t>
            </w:r>
            <w:r w:rsidRPr="007C070C">
              <w:rPr>
                <w:rFonts w:ascii="Cambria" w:hAnsi="Cambria" w:cs="Arial"/>
                <w:sz w:val="24"/>
                <w:szCs w:val="24"/>
                <w:shd w:val="clear" w:color="auto" w:fill="FFFFFF"/>
              </w:rPr>
              <w:t xml:space="preserve"> </w:t>
            </w:r>
            <w:r w:rsidRPr="007C070C">
              <w:rPr>
                <w:rFonts w:ascii="Cambria" w:hAnsi="Cambria"/>
                <w:sz w:val="24"/>
                <w:szCs w:val="24"/>
              </w:rPr>
              <w:t>Research collaboration can help create a curriculum that's informed by research, which can improve the student experience and employability. </w:t>
            </w:r>
            <w:r w:rsidR="00D33225" w:rsidRPr="007C070C">
              <w:rPr>
                <w:rFonts w:ascii="Cambria" w:hAnsi="Cambria"/>
                <w:sz w:val="24"/>
                <w:szCs w:val="24"/>
              </w:rPr>
              <w:t xml:space="preserve"> </w:t>
            </w:r>
          </w:p>
          <w:p w14:paraId="4FC3FFEC" w14:textId="25457D9F" w:rsidR="005D569E" w:rsidRPr="007C070C" w:rsidRDefault="005D569E" w:rsidP="007A37F7">
            <w:pPr>
              <w:jc w:val="both"/>
              <w:rPr>
                <w:rFonts w:ascii="Cambria" w:hAnsi="Cambria"/>
                <w:sz w:val="24"/>
                <w:szCs w:val="24"/>
                <w:lang w:val="en-US"/>
              </w:rPr>
            </w:pPr>
          </w:p>
        </w:tc>
        <w:tc>
          <w:tcPr>
            <w:tcW w:w="4508" w:type="dxa"/>
          </w:tcPr>
          <w:p w14:paraId="2D3DDFF8" w14:textId="77777777" w:rsidR="00424FF8" w:rsidRPr="007C070C" w:rsidRDefault="00424FF8" w:rsidP="007A37F7">
            <w:pPr>
              <w:jc w:val="both"/>
              <w:rPr>
                <w:rFonts w:ascii="Cambria" w:hAnsi="Cambria"/>
                <w:b/>
                <w:bCs/>
                <w:sz w:val="24"/>
                <w:szCs w:val="24"/>
                <w:lang w:val="en-US"/>
              </w:rPr>
            </w:pPr>
          </w:p>
        </w:tc>
      </w:tr>
      <w:tr w:rsidR="00424FF8" w:rsidRPr="007C070C" w14:paraId="33E17847" w14:textId="77777777" w:rsidTr="00F13377">
        <w:tc>
          <w:tcPr>
            <w:tcW w:w="4508" w:type="dxa"/>
          </w:tcPr>
          <w:p w14:paraId="0471CFAB" w14:textId="72112F21" w:rsidR="00424FF8" w:rsidRPr="007C070C" w:rsidRDefault="005703FA" w:rsidP="007A37F7">
            <w:pPr>
              <w:jc w:val="both"/>
              <w:rPr>
                <w:rFonts w:ascii="Cambria" w:hAnsi="Cambria"/>
                <w:b/>
                <w:bCs/>
                <w:sz w:val="24"/>
                <w:szCs w:val="24"/>
                <w:lang w:val="en-US"/>
              </w:rPr>
            </w:pPr>
            <w:r w:rsidRPr="007C070C">
              <w:rPr>
                <w:rFonts w:ascii="Cambria" w:hAnsi="Cambria"/>
                <w:b/>
                <w:bCs/>
                <w:sz w:val="24"/>
                <w:szCs w:val="24"/>
                <w:lang w:val="en-US"/>
              </w:rPr>
              <w:t xml:space="preserve">5.5.2 </w:t>
            </w:r>
            <w:r w:rsidR="00DF6844" w:rsidRPr="007C070C">
              <w:rPr>
                <w:rFonts w:ascii="Cambria" w:hAnsi="Cambria"/>
                <w:b/>
                <w:bCs/>
                <w:sz w:val="24"/>
                <w:szCs w:val="24"/>
                <w:lang w:val="en-US"/>
              </w:rPr>
              <w:t xml:space="preserve">Collaborations with </w:t>
            </w:r>
            <w:r w:rsidR="00424FF8" w:rsidRPr="007C070C">
              <w:rPr>
                <w:rFonts w:ascii="Cambria" w:hAnsi="Cambria"/>
                <w:b/>
                <w:bCs/>
                <w:sz w:val="24"/>
                <w:szCs w:val="24"/>
                <w:lang w:val="en-US"/>
              </w:rPr>
              <w:t xml:space="preserve">Other Government Bodies /Industry </w:t>
            </w:r>
          </w:p>
          <w:p w14:paraId="2999F01B" w14:textId="77777777" w:rsidR="00DF6844" w:rsidRPr="007C070C" w:rsidRDefault="00DF6844" w:rsidP="007A37F7">
            <w:pPr>
              <w:jc w:val="both"/>
              <w:rPr>
                <w:rFonts w:ascii="Cambria" w:hAnsi="Cambria"/>
                <w:sz w:val="24"/>
                <w:szCs w:val="24"/>
                <w:lang w:val="en-US"/>
              </w:rPr>
            </w:pPr>
            <w:r w:rsidRPr="007C070C">
              <w:rPr>
                <w:rFonts w:ascii="Cambria" w:hAnsi="Cambria"/>
                <w:sz w:val="24"/>
                <w:szCs w:val="24"/>
              </w:rPr>
              <w:t xml:space="preserve">Our college actively collaborates with various government bodies and industry partners through initiatives like joint research projects, student internships, faculty consultancy, technology transfer agreements, and participation in government-funded programs, allowing students to gain practical experience while contributing to real-world solutions in specific sectors relevant to our academic disciplines. Our college has </w:t>
            </w:r>
            <w:r w:rsidRPr="007C070C">
              <w:rPr>
                <w:rFonts w:ascii="Cambria" w:hAnsi="Cambria"/>
                <w:sz w:val="24"/>
                <w:szCs w:val="24"/>
                <w:lang w:val="en-US"/>
              </w:rPr>
              <w:t>Collaborations with few Governments organization, which are as:</w:t>
            </w:r>
          </w:p>
          <w:p w14:paraId="770132BD" w14:textId="24071530" w:rsidR="00DF6844" w:rsidRPr="007C070C" w:rsidRDefault="00DF6844" w:rsidP="007A37F7">
            <w:pPr>
              <w:jc w:val="both"/>
              <w:rPr>
                <w:rFonts w:ascii="Cambria" w:hAnsi="Cambria"/>
                <w:sz w:val="24"/>
                <w:szCs w:val="24"/>
              </w:rPr>
            </w:pPr>
            <w:r w:rsidRPr="007C070C">
              <w:rPr>
                <w:rFonts w:ascii="Cambria" w:hAnsi="Cambria"/>
                <w:sz w:val="24"/>
                <w:szCs w:val="24"/>
                <w:lang w:val="en-US"/>
              </w:rPr>
              <w:t>(</w:t>
            </w:r>
            <w:r w:rsidR="0084476C" w:rsidRPr="007C070C">
              <w:rPr>
                <w:rFonts w:ascii="Cambria" w:hAnsi="Cambria"/>
                <w:sz w:val="24"/>
                <w:szCs w:val="24"/>
                <w:lang w:val="en-US"/>
              </w:rPr>
              <w:t>a</w:t>
            </w:r>
            <w:r w:rsidRPr="007C070C">
              <w:rPr>
                <w:rFonts w:ascii="Cambria" w:hAnsi="Cambria"/>
                <w:sz w:val="24"/>
                <w:szCs w:val="24"/>
                <w:lang w:val="en-US"/>
              </w:rPr>
              <w:t>)</w:t>
            </w:r>
            <w:r w:rsidRPr="007C070C">
              <w:rPr>
                <w:rFonts w:ascii="Cambria" w:hAnsi="Cambria"/>
                <w:sz w:val="24"/>
                <w:szCs w:val="24"/>
              </w:rPr>
              <w:t xml:space="preserve"> MEMORANDUM OF UNDERSTANDING</w:t>
            </w:r>
            <w:r w:rsidRPr="007C070C">
              <w:rPr>
                <w:rFonts w:ascii="Cambria" w:hAnsi="Cambria"/>
                <w:sz w:val="24"/>
                <w:szCs w:val="24"/>
              </w:rPr>
              <w:br/>
              <w:t>Between Atal Bihari Vajpayee Government College Sunni and Sunni Hydro Electric Project (SJVN Unit)</w:t>
            </w:r>
          </w:p>
          <w:p w14:paraId="032EC45E" w14:textId="14ED6CB3" w:rsidR="00DF6844" w:rsidRPr="007C070C" w:rsidRDefault="00DF6844" w:rsidP="007A37F7">
            <w:pPr>
              <w:jc w:val="both"/>
              <w:rPr>
                <w:rFonts w:ascii="Cambria" w:hAnsi="Cambria"/>
                <w:sz w:val="24"/>
                <w:szCs w:val="24"/>
                <w:lang w:val="en-US"/>
              </w:rPr>
            </w:pPr>
            <w:r w:rsidRPr="007C070C">
              <w:rPr>
                <w:rFonts w:ascii="Cambria" w:hAnsi="Cambria"/>
                <w:sz w:val="24"/>
                <w:szCs w:val="24"/>
                <w:lang w:val="en-US"/>
              </w:rPr>
              <w:lastRenderedPageBreak/>
              <w:t>(</w:t>
            </w:r>
            <w:r w:rsidR="0084476C" w:rsidRPr="007C070C">
              <w:rPr>
                <w:rFonts w:ascii="Cambria" w:hAnsi="Cambria"/>
                <w:sz w:val="24"/>
                <w:szCs w:val="24"/>
                <w:lang w:val="en-US"/>
              </w:rPr>
              <w:t>b</w:t>
            </w:r>
            <w:r w:rsidRPr="007C070C">
              <w:rPr>
                <w:rFonts w:ascii="Cambria" w:hAnsi="Cambria"/>
                <w:sz w:val="24"/>
                <w:szCs w:val="24"/>
                <w:lang w:val="en-US"/>
              </w:rPr>
              <w:t xml:space="preserve">) </w:t>
            </w:r>
            <w:r w:rsidRPr="007C070C">
              <w:rPr>
                <w:rFonts w:ascii="Cambria" w:hAnsi="Cambria"/>
                <w:sz w:val="24"/>
                <w:szCs w:val="24"/>
              </w:rPr>
              <w:t>MEMORANDUM OF UNDERSTANDING</w:t>
            </w:r>
            <w:r w:rsidRPr="007C070C">
              <w:rPr>
                <w:rFonts w:ascii="Cambria" w:hAnsi="Cambria"/>
                <w:sz w:val="24"/>
                <w:szCs w:val="24"/>
              </w:rPr>
              <w:br/>
              <w:t xml:space="preserve">Between Atal Bihari Vajpayee Government College Sunni and </w:t>
            </w:r>
            <w:r w:rsidR="00010624" w:rsidRPr="007C070C">
              <w:rPr>
                <w:rFonts w:ascii="Cambria" w:hAnsi="Cambria"/>
                <w:sz w:val="24"/>
                <w:szCs w:val="24"/>
              </w:rPr>
              <w:t>Himachal Pradesh Kaushal Vikas Nigam</w:t>
            </w:r>
          </w:p>
          <w:p w14:paraId="7C3E796B" w14:textId="35C4FCD0" w:rsidR="00DF6844" w:rsidRPr="007C070C" w:rsidRDefault="00DF6844" w:rsidP="007A37F7">
            <w:pPr>
              <w:jc w:val="both"/>
              <w:rPr>
                <w:rFonts w:ascii="Cambria" w:hAnsi="Cambria"/>
                <w:sz w:val="24"/>
                <w:szCs w:val="24"/>
                <w:lang w:val="en-US"/>
              </w:rPr>
            </w:pPr>
          </w:p>
        </w:tc>
        <w:tc>
          <w:tcPr>
            <w:tcW w:w="4508" w:type="dxa"/>
          </w:tcPr>
          <w:p w14:paraId="2E690C98" w14:textId="25AE738E" w:rsidR="00424FF8" w:rsidRPr="007C070C" w:rsidRDefault="00424FF8" w:rsidP="007A37F7">
            <w:pPr>
              <w:jc w:val="both"/>
              <w:rPr>
                <w:rFonts w:ascii="Cambria" w:hAnsi="Cambria"/>
                <w:sz w:val="24"/>
                <w:szCs w:val="24"/>
              </w:rPr>
            </w:pPr>
          </w:p>
          <w:p w14:paraId="6DDE0F78" w14:textId="3093C3E6" w:rsidR="001A3E19" w:rsidRPr="007C070C" w:rsidRDefault="001A3E19" w:rsidP="007A37F7">
            <w:pPr>
              <w:jc w:val="both"/>
              <w:rPr>
                <w:rFonts w:ascii="Cambria" w:hAnsi="Cambria"/>
                <w:sz w:val="24"/>
                <w:szCs w:val="24"/>
              </w:rPr>
            </w:pPr>
          </w:p>
          <w:p w14:paraId="03C4E713" w14:textId="2FCF1E51" w:rsidR="00CE1422" w:rsidRPr="007C070C" w:rsidRDefault="00CE1422" w:rsidP="007A37F7">
            <w:pPr>
              <w:jc w:val="both"/>
              <w:rPr>
                <w:rFonts w:ascii="Cambria" w:hAnsi="Cambria"/>
                <w:sz w:val="24"/>
                <w:szCs w:val="24"/>
                <w:lang w:val="en-US"/>
              </w:rPr>
            </w:pPr>
          </w:p>
        </w:tc>
      </w:tr>
    </w:tbl>
    <w:p w14:paraId="3F47D663" w14:textId="77777777" w:rsidR="00497FC3" w:rsidRPr="007C070C" w:rsidRDefault="00497FC3" w:rsidP="007A37F7">
      <w:pPr>
        <w:spacing w:after="0" w:line="240" w:lineRule="auto"/>
        <w:jc w:val="both"/>
        <w:rPr>
          <w:rFonts w:ascii="Cambria" w:hAnsi="Cambria"/>
          <w:sz w:val="24"/>
          <w:szCs w:val="24"/>
          <w:lang w:val="en-US"/>
        </w:rPr>
      </w:pPr>
    </w:p>
    <w:tbl>
      <w:tblPr>
        <w:tblStyle w:val="TableGrid"/>
        <w:tblW w:w="0" w:type="auto"/>
        <w:tblLook w:val="04A0" w:firstRow="1" w:lastRow="0" w:firstColumn="1" w:lastColumn="0" w:noHBand="0" w:noVBand="1"/>
      </w:tblPr>
      <w:tblGrid>
        <w:gridCol w:w="4508"/>
        <w:gridCol w:w="4508"/>
      </w:tblGrid>
      <w:tr w:rsidR="007C070C" w:rsidRPr="007C070C" w14:paraId="0E61F4C1" w14:textId="77777777" w:rsidTr="00F13377">
        <w:tc>
          <w:tcPr>
            <w:tcW w:w="4508" w:type="dxa"/>
          </w:tcPr>
          <w:p w14:paraId="4482D3C5" w14:textId="77777777" w:rsidR="00424FF8" w:rsidRPr="007C070C" w:rsidRDefault="00424FF8" w:rsidP="007A37F7">
            <w:pPr>
              <w:jc w:val="both"/>
              <w:rPr>
                <w:rFonts w:ascii="Cambria" w:hAnsi="Cambria"/>
                <w:b/>
                <w:bCs/>
                <w:sz w:val="24"/>
                <w:szCs w:val="24"/>
                <w:lang w:val="en-US"/>
              </w:rPr>
            </w:pPr>
            <w:r w:rsidRPr="007C070C">
              <w:rPr>
                <w:rFonts w:ascii="Cambria" w:hAnsi="Cambria"/>
                <w:b/>
                <w:bCs/>
                <w:sz w:val="24"/>
                <w:szCs w:val="24"/>
                <w:lang w:val="en-US"/>
              </w:rPr>
              <w:t xml:space="preserve">File Description </w:t>
            </w:r>
          </w:p>
        </w:tc>
        <w:tc>
          <w:tcPr>
            <w:tcW w:w="4508" w:type="dxa"/>
          </w:tcPr>
          <w:p w14:paraId="6A02F445" w14:textId="77777777" w:rsidR="00424FF8" w:rsidRPr="007C070C" w:rsidRDefault="00424FF8" w:rsidP="007A37F7">
            <w:pPr>
              <w:jc w:val="both"/>
              <w:rPr>
                <w:rFonts w:ascii="Cambria" w:hAnsi="Cambria"/>
                <w:b/>
                <w:bCs/>
                <w:sz w:val="24"/>
                <w:szCs w:val="24"/>
                <w:lang w:val="en-US"/>
              </w:rPr>
            </w:pPr>
            <w:r w:rsidRPr="007C070C">
              <w:rPr>
                <w:rFonts w:ascii="Cambria" w:hAnsi="Cambria"/>
                <w:b/>
                <w:bCs/>
                <w:sz w:val="24"/>
                <w:szCs w:val="24"/>
                <w:lang w:val="en-US"/>
              </w:rPr>
              <w:t>Documents</w:t>
            </w:r>
          </w:p>
        </w:tc>
      </w:tr>
      <w:tr w:rsidR="007C070C" w:rsidRPr="007C070C" w14:paraId="6154CA4E" w14:textId="77777777" w:rsidTr="00F13377">
        <w:tc>
          <w:tcPr>
            <w:tcW w:w="4508" w:type="dxa"/>
          </w:tcPr>
          <w:p w14:paraId="5EF742FD" w14:textId="55F3078F" w:rsidR="00424FF8" w:rsidRPr="007C070C" w:rsidRDefault="00424FF8" w:rsidP="007A37F7">
            <w:pPr>
              <w:jc w:val="both"/>
              <w:rPr>
                <w:rFonts w:ascii="Cambria" w:hAnsi="Cambria"/>
                <w:b/>
                <w:bCs/>
                <w:sz w:val="24"/>
                <w:szCs w:val="24"/>
                <w:lang w:val="en-US"/>
              </w:rPr>
            </w:pPr>
            <w:r w:rsidRPr="007C070C">
              <w:rPr>
                <w:rFonts w:ascii="Cambria" w:hAnsi="Cambria"/>
                <w:sz w:val="24"/>
                <w:szCs w:val="24"/>
                <w:lang w:val="en-US"/>
              </w:rPr>
              <w:t xml:space="preserve">With Peer Educational/ Research institutions </w:t>
            </w:r>
          </w:p>
        </w:tc>
        <w:tc>
          <w:tcPr>
            <w:tcW w:w="4508" w:type="dxa"/>
          </w:tcPr>
          <w:p w14:paraId="4ED1CA90" w14:textId="77777777" w:rsidR="00424FF8" w:rsidRPr="007C070C" w:rsidRDefault="00424FF8" w:rsidP="007A37F7">
            <w:pPr>
              <w:jc w:val="both"/>
              <w:rPr>
                <w:rFonts w:ascii="Cambria" w:hAnsi="Cambria"/>
                <w:b/>
                <w:bCs/>
                <w:sz w:val="24"/>
                <w:szCs w:val="24"/>
                <w:lang w:val="en-US"/>
              </w:rPr>
            </w:pPr>
          </w:p>
        </w:tc>
      </w:tr>
      <w:tr w:rsidR="007C070C" w:rsidRPr="007C070C" w14:paraId="6258548B" w14:textId="77777777" w:rsidTr="00F13377">
        <w:tc>
          <w:tcPr>
            <w:tcW w:w="4508" w:type="dxa"/>
          </w:tcPr>
          <w:p w14:paraId="0CE203EE" w14:textId="6775DFAC" w:rsidR="00424FF8" w:rsidRPr="007C070C" w:rsidRDefault="00424FF8" w:rsidP="007A37F7">
            <w:pPr>
              <w:jc w:val="both"/>
              <w:rPr>
                <w:rFonts w:ascii="Cambria" w:hAnsi="Cambria"/>
                <w:b/>
                <w:bCs/>
                <w:sz w:val="24"/>
                <w:szCs w:val="24"/>
                <w:lang w:val="en-US"/>
              </w:rPr>
            </w:pPr>
            <w:r w:rsidRPr="007C070C">
              <w:rPr>
                <w:rFonts w:ascii="Cambria" w:hAnsi="Cambria"/>
                <w:sz w:val="24"/>
                <w:szCs w:val="24"/>
                <w:lang w:val="en-US"/>
              </w:rPr>
              <w:t xml:space="preserve">Other Government Bodies /Industry </w:t>
            </w:r>
          </w:p>
        </w:tc>
        <w:tc>
          <w:tcPr>
            <w:tcW w:w="4508" w:type="dxa"/>
          </w:tcPr>
          <w:p w14:paraId="55BD8306" w14:textId="77777777" w:rsidR="00424FF8" w:rsidRPr="007C070C" w:rsidRDefault="00424FF8" w:rsidP="007A37F7">
            <w:pPr>
              <w:jc w:val="both"/>
              <w:rPr>
                <w:rFonts w:ascii="Cambria" w:hAnsi="Cambria"/>
                <w:b/>
                <w:bCs/>
                <w:sz w:val="24"/>
                <w:szCs w:val="24"/>
                <w:lang w:val="en-US"/>
              </w:rPr>
            </w:pPr>
          </w:p>
        </w:tc>
      </w:tr>
    </w:tbl>
    <w:p w14:paraId="059DDA33" w14:textId="77777777" w:rsidR="00497FC3" w:rsidRPr="007C070C" w:rsidRDefault="00497FC3" w:rsidP="007A37F7">
      <w:pPr>
        <w:spacing w:after="0" w:line="240" w:lineRule="auto"/>
        <w:jc w:val="both"/>
        <w:rPr>
          <w:rFonts w:ascii="Cambria" w:hAnsi="Cambria"/>
          <w:sz w:val="24"/>
          <w:szCs w:val="24"/>
          <w:lang w:val="en-US"/>
        </w:rPr>
      </w:pPr>
    </w:p>
    <w:sectPr w:rsidR="00497FC3" w:rsidRPr="007C0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ACE"/>
    <w:multiLevelType w:val="multilevel"/>
    <w:tmpl w:val="843EC92A"/>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6D6FD9"/>
    <w:multiLevelType w:val="multilevel"/>
    <w:tmpl w:val="2D2416FC"/>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6B20DD7"/>
    <w:multiLevelType w:val="hybridMultilevel"/>
    <w:tmpl w:val="CB9227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127C96"/>
    <w:multiLevelType w:val="hybridMultilevel"/>
    <w:tmpl w:val="C7443840"/>
    <w:lvl w:ilvl="0" w:tplc="283CEF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0125FE"/>
    <w:multiLevelType w:val="hybridMultilevel"/>
    <w:tmpl w:val="26DA05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AC5863"/>
    <w:multiLevelType w:val="hybridMultilevel"/>
    <w:tmpl w:val="363886E0"/>
    <w:lvl w:ilvl="0" w:tplc="2E860FB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397369"/>
    <w:multiLevelType w:val="hybridMultilevel"/>
    <w:tmpl w:val="A8ECDE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13A1E0C"/>
    <w:multiLevelType w:val="multilevel"/>
    <w:tmpl w:val="A776C6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1B4465"/>
    <w:multiLevelType w:val="hybridMultilevel"/>
    <w:tmpl w:val="27B6D73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9435727"/>
    <w:multiLevelType w:val="multilevel"/>
    <w:tmpl w:val="87EA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446D0"/>
    <w:multiLevelType w:val="hybridMultilevel"/>
    <w:tmpl w:val="7E7E1892"/>
    <w:lvl w:ilvl="0" w:tplc="616499D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247ED8"/>
    <w:multiLevelType w:val="multilevel"/>
    <w:tmpl w:val="6712751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46169A"/>
    <w:multiLevelType w:val="hybridMultilevel"/>
    <w:tmpl w:val="C76066CA"/>
    <w:lvl w:ilvl="0" w:tplc="0E58C1F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58B42F2"/>
    <w:multiLevelType w:val="hybridMultilevel"/>
    <w:tmpl w:val="0C9062BC"/>
    <w:lvl w:ilvl="0" w:tplc="F8707D80">
      <w:start w:val="1"/>
      <w:numFmt w:val="lowerLetter"/>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4" w15:restartNumberingAfterBreak="0">
    <w:nsid w:val="3D1172EE"/>
    <w:multiLevelType w:val="hybridMultilevel"/>
    <w:tmpl w:val="0C9062BC"/>
    <w:lvl w:ilvl="0" w:tplc="FFFFFFFF">
      <w:start w:val="1"/>
      <w:numFmt w:val="lowerLetter"/>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5" w15:restartNumberingAfterBreak="0">
    <w:nsid w:val="41CE4D90"/>
    <w:multiLevelType w:val="multilevel"/>
    <w:tmpl w:val="CA906ED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5E1FA0"/>
    <w:multiLevelType w:val="hybridMultilevel"/>
    <w:tmpl w:val="F1561EAA"/>
    <w:lvl w:ilvl="0" w:tplc="25802ACA">
      <w:start w:val="1"/>
      <w:numFmt w:val="low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A9C7D2C"/>
    <w:multiLevelType w:val="multilevel"/>
    <w:tmpl w:val="AAF0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47ADF"/>
    <w:multiLevelType w:val="multilevel"/>
    <w:tmpl w:val="2A1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B638D2"/>
    <w:multiLevelType w:val="multilevel"/>
    <w:tmpl w:val="244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BD7F5E"/>
    <w:multiLevelType w:val="multilevel"/>
    <w:tmpl w:val="06C8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43E6F"/>
    <w:multiLevelType w:val="hybridMultilevel"/>
    <w:tmpl w:val="83805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4780AA2"/>
    <w:multiLevelType w:val="multilevel"/>
    <w:tmpl w:val="3F4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D5D68"/>
    <w:multiLevelType w:val="hybridMultilevel"/>
    <w:tmpl w:val="9FF049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6E05407"/>
    <w:multiLevelType w:val="hybridMultilevel"/>
    <w:tmpl w:val="E51275B8"/>
    <w:lvl w:ilvl="0" w:tplc="27BEF88E">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8262EAE"/>
    <w:multiLevelType w:val="multilevel"/>
    <w:tmpl w:val="A776C6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DA3297"/>
    <w:multiLevelType w:val="multilevel"/>
    <w:tmpl w:val="BA168AE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052753"/>
    <w:multiLevelType w:val="multilevel"/>
    <w:tmpl w:val="955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972530">
    <w:abstractNumId w:val="2"/>
  </w:num>
  <w:num w:numId="2" w16cid:durableId="1354720277">
    <w:abstractNumId w:val="21"/>
  </w:num>
  <w:num w:numId="3" w16cid:durableId="222642474">
    <w:abstractNumId w:val="10"/>
  </w:num>
  <w:num w:numId="4" w16cid:durableId="1081872377">
    <w:abstractNumId w:val="12"/>
  </w:num>
  <w:num w:numId="5" w16cid:durableId="972563498">
    <w:abstractNumId w:val="3"/>
  </w:num>
  <w:num w:numId="6" w16cid:durableId="1480685804">
    <w:abstractNumId w:val="23"/>
  </w:num>
  <w:num w:numId="7" w16cid:durableId="512496631">
    <w:abstractNumId w:val="11"/>
  </w:num>
  <w:num w:numId="8" w16cid:durableId="1258557929">
    <w:abstractNumId w:val="7"/>
  </w:num>
  <w:num w:numId="9" w16cid:durableId="223487170">
    <w:abstractNumId w:val="25"/>
  </w:num>
  <w:num w:numId="10" w16cid:durableId="495540713">
    <w:abstractNumId w:val="24"/>
  </w:num>
  <w:num w:numId="11" w16cid:durableId="546264319">
    <w:abstractNumId w:val="8"/>
  </w:num>
  <w:num w:numId="12" w16cid:durableId="1119841499">
    <w:abstractNumId w:val="26"/>
  </w:num>
  <w:num w:numId="13" w16cid:durableId="1372531853">
    <w:abstractNumId w:val="0"/>
  </w:num>
  <w:num w:numId="14" w16cid:durableId="1915971990">
    <w:abstractNumId w:val="17"/>
  </w:num>
  <w:num w:numId="15" w16cid:durableId="286200751">
    <w:abstractNumId w:val="6"/>
  </w:num>
  <w:num w:numId="16" w16cid:durableId="1108816081">
    <w:abstractNumId w:val="19"/>
  </w:num>
  <w:num w:numId="17" w16cid:durableId="405613718">
    <w:abstractNumId w:val="9"/>
  </w:num>
  <w:num w:numId="18" w16cid:durableId="517427425">
    <w:abstractNumId w:val="16"/>
  </w:num>
  <w:num w:numId="19" w16cid:durableId="1484346666">
    <w:abstractNumId w:val="13"/>
  </w:num>
  <w:num w:numId="20" w16cid:durableId="1503734878">
    <w:abstractNumId w:val="14"/>
  </w:num>
  <w:num w:numId="21" w16cid:durableId="859858630">
    <w:abstractNumId w:val="5"/>
  </w:num>
  <w:num w:numId="22" w16cid:durableId="650400857">
    <w:abstractNumId w:val="4"/>
  </w:num>
  <w:num w:numId="23" w16cid:durableId="1063604856">
    <w:abstractNumId w:val="18"/>
  </w:num>
  <w:num w:numId="24" w16cid:durableId="1274093859">
    <w:abstractNumId w:val="22"/>
  </w:num>
  <w:num w:numId="25" w16cid:durableId="273025677">
    <w:abstractNumId w:val="20"/>
  </w:num>
  <w:num w:numId="26" w16cid:durableId="1660963541">
    <w:abstractNumId w:val="27"/>
  </w:num>
  <w:num w:numId="27" w16cid:durableId="18091284">
    <w:abstractNumId w:val="1"/>
  </w:num>
  <w:num w:numId="28" w16cid:durableId="1763181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F3"/>
    <w:rsid w:val="00003854"/>
    <w:rsid w:val="00006E0F"/>
    <w:rsid w:val="00010624"/>
    <w:rsid w:val="00027FE4"/>
    <w:rsid w:val="000423A7"/>
    <w:rsid w:val="00044BF4"/>
    <w:rsid w:val="00052A1E"/>
    <w:rsid w:val="00053251"/>
    <w:rsid w:val="000565A0"/>
    <w:rsid w:val="0005781E"/>
    <w:rsid w:val="00076E67"/>
    <w:rsid w:val="000A41AE"/>
    <w:rsid w:val="000D359B"/>
    <w:rsid w:val="00107EA1"/>
    <w:rsid w:val="00157C40"/>
    <w:rsid w:val="0017363B"/>
    <w:rsid w:val="0019233F"/>
    <w:rsid w:val="001A3E19"/>
    <w:rsid w:val="001C2F61"/>
    <w:rsid w:val="001D2A62"/>
    <w:rsid w:val="001E606C"/>
    <w:rsid w:val="002011DA"/>
    <w:rsid w:val="00207B79"/>
    <w:rsid w:val="002116F6"/>
    <w:rsid w:val="00217EB6"/>
    <w:rsid w:val="00234BAE"/>
    <w:rsid w:val="00262D32"/>
    <w:rsid w:val="00263143"/>
    <w:rsid w:val="00265292"/>
    <w:rsid w:val="00273819"/>
    <w:rsid w:val="00277128"/>
    <w:rsid w:val="00291397"/>
    <w:rsid w:val="002A158E"/>
    <w:rsid w:val="002A4B27"/>
    <w:rsid w:val="002D5E0C"/>
    <w:rsid w:val="002F38D5"/>
    <w:rsid w:val="00317B75"/>
    <w:rsid w:val="0032236C"/>
    <w:rsid w:val="00337642"/>
    <w:rsid w:val="00343014"/>
    <w:rsid w:val="003542EF"/>
    <w:rsid w:val="00380937"/>
    <w:rsid w:val="00381F79"/>
    <w:rsid w:val="00385104"/>
    <w:rsid w:val="003B7DDC"/>
    <w:rsid w:val="003C0DBA"/>
    <w:rsid w:val="003C6401"/>
    <w:rsid w:val="004109A9"/>
    <w:rsid w:val="00420404"/>
    <w:rsid w:val="0042272F"/>
    <w:rsid w:val="00424FF8"/>
    <w:rsid w:val="004252F3"/>
    <w:rsid w:val="00475A33"/>
    <w:rsid w:val="00490DBD"/>
    <w:rsid w:val="00491E34"/>
    <w:rsid w:val="00497FC3"/>
    <w:rsid w:val="004A28D2"/>
    <w:rsid w:val="004B5438"/>
    <w:rsid w:val="004B58BF"/>
    <w:rsid w:val="004D21BE"/>
    <w:rsid w:val="004D2309"/>
    <w:rsid w:val="004F0E83"/>
    <w:rsid w:val="00504767"/>
    <w:rsid w:val="00525AA5"/>
    <w:rsid w:val="00527810"/>
    <w:rsid w:val="00535E9B"/>
    <w:rsid w:val="005537D2"/>
    <w:rsid w:val="005703FA"/>
    <w:rsid w:val="005734C3"/>
    <w:rsid w:val="005870D0"/>
    <w:rsid w:val="005B48A1"/>
    <w:rsid w:val="005B7EAD"/>
    <w:rsid w:val="005D32AD"/>
    <w:rsid w:val="005D569E"/>
    <w:rsid w:val="00600235"/>
    <w:rsid w:val="00601458"/>
    <w:rsid w:val="006159E5"/>
    <w:rsid w:val="006214B7"/>
    <w:rsid w:val="00622D98"/>
    <w:rsid w:val="0063371C"/>
    <w:rsid w:val="0064126B"/>
    <w:rsid w:val="00667EF0"/>
    <w:rsid w:val="00672FE5"/>
    <w:rsid w:val="006966A5"/>
    <w:rsid w:val="006A3C19"/>
    <w:rsid w:val="006D1D61"/>
    <w:rsid w:val="006D5600"/>
    <w:rsid w:val="006E14F4"/>
    <w:rsid w:val="006E4EF4"/>
    <w:rsid w:val="007077A3"/>
    <w:rsid w:val="00735D02"/>
    <w:rsid w:val="00736EAE"/>
    <w:rsid w:val="0073710C"/>
    <w:rsid w:val="00751C7E"/>
    <w:rsid w:val="00752128"/>
    <w:rsid w:val="00784725"/>
    <w:rsid w:val="007A37F7"/>
    <w:rsid w:val="007B7CF9"/>
    <w:rsid w:val="007C0705"/>
    <w:rsid w:val="007C070C"/>
    <w:rsid w:val="007C5327"/>
    <w:rsid w:val="007D70DF"/>
    <w:rsid w:val="007F6B79"/>
    <w:rsid w:val="00801D8D"/>
    <w:rsid w:val="00810B6C"/>
    <w:rsid w:val="00812643"/>
    <w:rsid w:val="008167A1"/>
    <w:rsid w:val="0082103F"/>
    <w:rsid w:val="008416A8"/>
    <w:rsid w:val="0084476C"/>
    <w:rsid w:val="00854824"/>
    <w:rsid w:val="008606AD"/>
    <w:rsid w:val="008C3F05"/>
    <w:rsid w:val="008E7F64"/>
    <w:rsid w:val="008F1225"/>
    <w:rsid w:val="009071E0"/>
    <w:rsid w:val="00941D78"/>
    <w:rsid w:val="00953F98"/>
    <w:rsid w:val="00962197"/>
    <w:rsid w:val="009636E8"/>
    <w:rsid w:val="009977E0"/>
    <w:rsid w:val="009B0FC1"/>
    <w:rsid w:val="009B2902"/>
    <w:rsid w:val="009B45E0"/>
    <w:rsid w:val="009C16FF"/>
    <w:rsid w:val="009D7C57"/>
    <w:rsid w:val="009F1455"/>
    <w:rsid w:val="00A10AB4"/>
    <w:rsid w:val="00A128BD"/>
    <w:rsid w:val="00A2239E"/>
    <w:rsid w:val="00A2410E"/>
    <w:rsid w:val="00A4705F"/>
    <w:rsid w:val="00A540E0"/>
    <w:rsid w:val="00A604BE"/>
    <w:rsid w:val="00A71C1E"/>
    <w:rsid w:val="00A91061"/>
    <w:rsid w:val="00AA23D7"/>
    <w:rsid w:val="00AA381C"/>
    <w:rsid w:val="00AB0F3F"/>
    <w:rsid w:val="00AB4CAB"/>
    <w:rsid w:val="00AB6E7B"/>
    <w:rsid w:val="00AC0FC3"/>
    <w:rsid w:val="00AC419C"/>
    <w:rsid w:val="00AD6F18"/>
    <w:rsid w:val="00AD7CC2"/>
    <w:rsid w:val="00AF1C1E"/>
    <w:rsid w:val="00B263F6"/>
    <w:rsid w:val="00B35D28"/>
    <w:rsid w:val="00B449E7"/>
    <w:rsid w:val="00B4503A"/>
    <w:rsid w:val="00B458F4"/>
    <w:rsid w:val="00B5513F"/>
    <w:rsid w:val="00B6358D"/>
    <w:rsid w:val="00B7262B"/>
    <w:rsid w:val="00B9657E"/>
    <w:rsid w:val="00B96BB9"/>
    <w:rsid w:val="00BA755B"/>
    <w:rsid w:val="00BB2A65"/>
    <w:rsid w:val="00BC666D"/>
    <w:rsid w:val="00BC6D6D"/>
    <w:rsid w:val="00BD0446"/>
    <w:rsid w:val="00BE3240"/>
    <w:rsid w:val="00BE4961"/>
    <w:rsid w:val="00BF09B5"/>
    <w:rsid w:val="00C36455"/>
    <w:rsid w:val="00C372FF"/>
    <w:rsid w:val="00C6198B"/>
    <w:rsid w:val="00C861A7"/>
    <w:rsid w:val="00C90E3E"/>
    <w:rsid w:val="00CA0509"/>
    <w:rsid w:val="00CA23C9"/>
    <w:rsid w:val="00CA25DD"/>
    <w:rsid w:val="00CB2413"/>
    <w:rsid w:val="00CC296F"/>
    <w:rsid w:val="00CC42D8"/>
    <w:rsid w:val="00CE1422"/>
    <w:rsid w:val="00CE1C9E"/>
    <w:rsid w:val="00CE6ED0"/>
    <w:rsid w:val="00CF6458"/>
    <w:rsid w:val="00CF6592"/>
    <w:rsid w:val="00D004A4"/>
    <w:rsid w:val="00D13ED4"/>
    <w:rsid w:val="00D27959"/>
    <w:rsid w:val="00D32E06"/>
    <w:rsid w:val="00D33225"/>
    <w:rsid w:val="00D418C9"/>
    <w:rsid w:val="00D55720"/>
    <w:rsid w:val="00D55A4B"/>
    <w:rsid w:val="00D90814"/>
    <w:rsid w:val="00DF2B27"/>
    <w:rsid w:val="00DF6844"/>
    <w:rsid w:val="00E312E1"/>
    <w:rsid w:val="00E34717"/>
    <w:rsid w:val="00E354C2"/>
    <w:rsid w:val="00E55E33"/>
    <w:rsid w:val="00EC7E2B"/>
    <w:rsid w:val="00EF6652"/>
    <w:rsid w:val="00F1445D"/>
    <w:rsid w:val="00F420DD"/>
    <w:rsid w:val="00F475EC"/>
    <w:rsid w:val="00F56677"/>
    <w:rsid w:val="00F6572E"/>
    <w:rsid w:val="00F943F3"/>
    <w:rsid w:val="00FA625B"/>
    <w:rsid w:val="00FD34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78CF"/>
  <w15:chartTrackingRefBased/>
  <w15:docId w15:val="{4C8568C6-72E3-411C-96BE-26B0443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2F3"/>
    <w:rPr>
      <w:rFonts w:eastAsiaTheme="majorEastAsia" w:cstheme="majorBidi"/>
      <w:color w:val="272727" w:themeColor="text1" w:themeTint="D8"/>
    </w:rPr>
  </w:style>
  <w:style w:type="paragraph" w:styleId="Title">
    <w:name w:val="Title"/>
    <w:basedOn w:val="Normal"/>
    <w:next w:val="Normal"/>
    <w:link w:val="TitleChar"/>
    <w:uiPriority w:val="10"/>
    <w:qFormat/>
    <w:rsid w:val="00425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2F3"/>
    <w:pPr>
      <w:spacing w:before="160"/>
      <w:jc w:val="center"/>
    </w:pPr>
    <w:rPr>
      <w:i/>
      <w:iCs/>
      <w:color w:val="404040" w:themeColor="text1" w:themeTint="BF"/>
    </w:rPr>
  </w:style>
  <w:style w:type="character" w:customStyle="1" w:styleId="QuoteChar">
    <w:name w:val="Quote Char"/>
    <w:basedOn w:val="DefaultParagraphFont"/>
    <w:link w:val="Quote"/>
    <w:uiPriority w:val="29"/>
    <w:rsid w:val="004252F3"/>
    <w:rPr>
      <w:i/>
      <w:iCs/>
      <w:color w:val="404040" w:themeColor="text1" w:themeTint="BF"/>
    </w:rPr>
  </w:style>
  <w:style w:type="paragraph" w:styleId="ListParagraph">
    <w:name w:val="List Paragraph"/>
    <w:basedOn w:val="Normal"/>
    <w:uiPriority w:val="34"/>
    <w:qFormat/>
    <w:rsid w:val="004252F3"/>
    <w:pPr>
      <w:ind w:left="720"/>
      <w:contextualSpacing/>
    </w:pPr>
  </w:style>
  <w:style w:type="character" w:styleId="IntenseEmphasis">
    <w:name w:val="Intense Emphasis"/>
    <w:basedOn w:val="DefaultParagraphFont"/>
    <w:uiPriority w:val="21"/>
    <w:qFormat/>
    <w:rsid w:val="004252F3"/>
    <w:rPr>
      <w:i/>
      <w:iCs/>
      <w:color w:val="0F4761" w:themeColor="accent1" w:themeShade="BF"/>
    </w:rPr>
  </w:style>
  <w:style w:type="paragraph" w:styleId="IntenseQuote">
    <w:name w:val="Intense Quote"/>
    <w:basedOn w:val="Normal"/>
    <w:next w:val="Normal"/>
    <w:link w:val="IntenseQuoteChar"/>
    <w:uiPriority w:val="30"/>
    <w:qFormat/>
    <w:rsid w:val="00425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2F3"/>
    <w:rPr>
      <w:i/>
      <w:iCs/>
      <w:color w:val="0F4761" w:themeColor="accent1" w:themeShade="BF"/>
    </w:rPr>
  </w:style>
  <w:style w:type="character" w:styleId="IntenseReference">
    <w:name w:val="Intense Reference"/>
    <w:basedOn w:val="DefaultParagraphFont"/>
    <w:uiPriority w:val="32"/>
    <w:qFormat/>
    <w:rsid w:val="004252F3"/>
    <w:rPr>
      <w:b/>
      <w:bCs/>
      <w:smallCaps/>
      <w:color w:val="0F4761" w:themeColor="accent1" w:themeShade="BF"/>
      <w:spacing w:val="5"/>
    </w:rPr>
  </w:style>
  <w:style w:type="table" w:styleId="TableGrid">
    <w:name w:val="Table Grid"/>
    <w:basedOn w:val="TableNormal"/>
    <w:uiPriority w:val="39"/>
    <w:rsid w:val="008C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B75"/>
    <w:rPr>
      <w:color w:val="467886" w:themeColor="hyperlink"/>
      <w:u w:val="single"/>
    </w:rPr>
  </w:style>
  <w:style w:type="character" w:styleId="UnresolvedMention">
    <w:name w:val="Unresolved Mention"/>
    <w:basedOn w:val="DefaultParagraphFont"/>
    <w:uiPriority w:val="99"/>
    <w:semiHidden/>
    <w:unhideWhenUsed/>
    <w:rsid w:val="00317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0422">
      <w:bodyDiv w:val="1"/>
      <w:marLeft w:val="0"/>
      <w:marRight w:val="0"/>
      <w:marTop w:val="0"/>
      <w:marBottom w:val="0"/>
      <w:divBdr>
        <w:top w:val="none" w:sz="0" w:space="0" w:color="auto"/>
        <w:left w:val="none" w:sz="0" w:space="0" w:color="auto"/>
        <w:bottom w:val="none" w:sz="0" w:space="0" w:color="auto"/>
        <w:right w:val="none" w:sz="0" w:space="0" w:color="auto"/>
      </w:divBdr>
    </w:div>
    <w:div w:id="220478970">
      <w:bodyDiv w:val="1"/>
      <w:marLeft w:val="0"/>
      <w:marRight w:val="0"/>
      <w:marTop w:val="0"/>
      <w:marBottom w:val="0"/>
      <w:divBdr>
        <w:top w:val="none" w:sz="0" w:space="0" w:color="auto"/>
        <w:left w:val="none" w:sz="0" w:space="0" w:color="auto"/>
        <w:bottom w:val="none" w:sz="0" w:space="0" w:color="auto"/>
        <w:right w:val="none" w:sz="0" w:space="0" w:color="auto"/>
      </w:divBdr>
    </w:div>
    <w:div w:id="300043371">
      <w:bodyDiv w:val="1"/>
      <w:marLeft w:val="0"/>
      <w:marRight w:val="0"/>
      <w:marTop w:val="0"/>
      <w:marBottom w:val="0"/>
      <w:divBdr>
        <w:top w:val="none" w:sz="0" w:space="0" w:color="auto"/>
        <w:left w:val="none" w:sz="0" w:space="0" w:color="auto"/>
        <w:bottom w:val="none" w:sz="0" w:space="0" w:color="auto"/>
        <w:right w:val="none" w:sz="0" w:space="0" w:color="auto"/>
      </w:divBdr>
    </w:div>
    <w:div w:id="391857039">
      <w:bodyDiv w:val="1"/>
      <w:marLeft w:val="0"/>
      <w:marRight w:val="0"/>
      <w:marTop w:val="0"/>
      <w:marBottom w:val="0"/>
      <w:divBdr>
        <w:top w:val="none" w:sz="0" w:space="0" w:color="auto"/>
        <w:left w:val="none" w:sz="0" w:space="0" w:color="auto"/>
        <w:bottom w:val="none" w:sz="0" w:space="0" w:color="auto"/>
        <w:right w:val="none" w:sz="0" w:space="0" w:color="auto"/>
      </w:divBdr>
    </w:div>
    <w:div w:id="663976526">
      <w:bodyDiv w:val="1"/>
      <w:marLeft w:val="0"/>
      <w:marRight w:val="0"/>
      <w:marTop w:val="0"/>
      <w:marBottom w:val="0"/>
      <w:divBdr>
        <w:top w:val="none" w:sz="0" w:space="0" w:color="auto"/>
        <w:left w:val="none" w:sz="0" w:space="0" w:color="auto"/>
        <w:bottom w:val="none" w:sz="0" w:space="0" w:color="auto"/>
        <w:right w:val="none" w:sz="0" w:space="0" w:color="auto"/>
      </w:divBdr>
    </w:div>
    <w:div w:id="700670982">
      <w:bodyDiv w:val="1"/>
      <w:marLeft w:val="0"/>
      <w:marRight w:val="0"/>
      <w:marTop w:val="0"/>
      <w:marBottom w:val="0"/>
      <w:divBdr>
        <w:top w:val="none" w:sz="0" w:space="0" w:color="auto"/>
        <w:left w:val="none" w:sz="0" w:space="0" w:color="auto"/>
        <w:bottom w:val="none" w:sz="0" w:space="0" w:color="auto"/>
        <w:right w:val="none" w:sz="0" w:space="0" w:color="auto"/>
      </w:divBdr>
    </w:div>
    <w:div w:id="763383913">
      <w:bodyDiv w:val="1"/>
      <w:marLeft w:val="0"/>
      <w:marRight w:val="0"/>
      <w:marTop w:val="0"/>
      <w:marBottom w:val="0"/>
      <w:divBdr>
        <w:top w:val="none" w:sz="0" w:space="0" w:color="auto"/>
        <w:left w:val="none" w:sz="0" w:space="0" w:color="auto"/>
        <w:bottom w:val="none" w:sz="0" w:space="0" w:color="auto"/>
        <w:right w:val="none" w:sz="0" w:space="0" w:color="auto"/>
      </w:divBdr>
    </w:div>
    <w:div w:id="788164822">
      <w:bodyDiv w:val="1"/>
      <w:marLeft w:val="0"/>
      <w:marRight w:val="0"/>
      <w:marTop w:val="0"/>
      <w:marBottom w:val="0"/>
      <w:divBdr>
        <w:top w:val="none" w:sz="0" w:space="0" w:color="auto"/>
        <w:left w:val="none" w:sz="0" w:space="0" w:color="auto"/>
        <w:bottom w:val="none" w:sz="0" w:space="0" w:color="auto"/>
        <w:right w:val="none" w:sz="0" w:space="0" w:color="auto"/>
      </w:divBdr>
    </w:div>
    <w:div w:id="1026753600">
      <w:bodyDiv w:val="1"/>
      <w:marLeft w:val="0"/>
      <w:marRight w:val="0"/>
      <w:marTop w:val="0"/>
      <w:marBottom w:val="0"/>
      <w:divBdr>
        <w:top w:val="none" w:sz="0" w:space="0" w:color="auto"/>
        <w:left w:val="none" w:sz="0" w:space="0" w:color="auto"/>
        <w:bottom w:val="none" w:sz="0" w:space="0" w:color="auto"/>
        <w:right w:val="none" w:sz="0" w:space="0" w:color="auto"/>
      </w:divBdr>
    </w:div>
    <w:div w:id="1126701795">
      <w:bodyDiv w:val="1"/>
      <w:marLeft w:val="0"/>
      <w:marRight w:val="0"/>
      <w:marTop w:val="0"/>
      <w:marBottom w:val="0"/>
      <w:divBdr>
        <w:top w:val="none" w:sz="0" w:space="0" w:color="auto"/>
        <w:left w:val="none" w:sz="0" w:space="0" w:color="auto"/>
        <w:bottom w:val="none" w:sz="0" w:space="0" w:color="auto"/>
        <w:right w:val="none" w:sz="0" w:space="0" w:color="auto"/>
      </w:divBdr>
    </w:div>
    <w:div w:id="1402941490">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906600606">
      <w:bodyDiv w:val="1"/>
      <w:marLeft w:val="0"/>
      <w:marRight w:val="0"/>
      <w:marTop w:val="0"/>
      <w:marBottom w:val="0"/>
      <w:divBdr>
        <w:top w:val="none" w:sz="0" w:space="0" w:color="auto"/>
        <w:left w:val="none" w:sz="0" w:space="0" w:color="auto"/>
        <w:bottom w:val="none" w:sz="0" w:space="0" w:color="auto"/>
        <w:right w:val="none" w:sz="0" w:space="0" w:color="auto"/>
      </w:divBdr>
    </w:div>
    <w:div w:id="1914703318">
      <w:bodyDiv w:val="1"/>
      <w:marLeft w:val="0"/>
      <w:marRight w:val="0"/>
      <w:marTop w:val="0"/>
      <w:marBottom w:val="0"/>
      <w:divBdr>
        <w:top w:val="none" w:sz="0" w:space="0" w:color="auto"/>
        <w:left w:val="none" w:sz="0" w:space="0" w:color="auto"/>
        <w:bottom w:val="none" w:sz="0" w:space="0" w:color="auto"/>
        <w:right w:val="none" w:sz="0" w:space="0" w:color="auto"/>
      </w:divBdr>
    </w:div>
    <w:div w:id="1936984629">
      <w:bodyDiv w:val="1"/>
      <w:marLeft w:val="0"/>
      <w:marRight w:val="0"/>
      <w:marTop w:val="0"/>
      <w:marBottom w:val="0"/>
      <w:divBdr>
        <w:top w:val="none" w:sz="0" w:space="0" w:color="auto"/>
        <w:left w:val="none" w:sz="0" w:space="0" w:color="auto"/>
        <w:bottom w:val="none" w:sz="0" w:space="0" w:color="auto"/>
        <w:right w:val="none" w:sz="0" w:space="0" w:color="auto"/>
      </w:divBdr>
    </w:div>
    <w:div w:id="1949581272">
      <w:bodyDiv w:val="1"/>
      <w:marLeft w:val="0"/>
      <w:marRight w:val="0"/>
      <w:marTop w:val="0"/>
      <w:marBottom w:val="0"/>
      <w:divBdr>
        <w:top w:val="none" w:sz="0" w:space="0" w:color="auto"/>
        <w:left w:val="none" w:sz="0" w:space="0" w:color="auto"/>
        <w:bottom w:val="none" w:sz="0" w:space="0" w:color="auto"/>
        <w:right w:val="none" w:sz="0" w:space="0" w:color="auto"/>
      </w:divBdr>
    </w:div>
    <w:div w:id="2048097986">
      <w:bodyDiv w:val="1"/>
      <w:marLeft w:val="0"/>
      <w:marRight w:val="0"/>
      <w:marTop w:val="0"/>
      <w:marBottom w:val="0"/>
      <w:divBdr>
        <w:top w:val="none" w:sz="0" w:space="0" w:color="auto"/>
        <w:left w:val="none" w:sz="0" w:space="0" w:color="auto"/>
        <w:bottom w:val="none" w:sz="0" w:space="0" w:color="auto"/>
        <w:right w:val="none" w:sz="0" w:space="0" w:color="auto"/>
      </w:divBdr>
    </w:div>
    <w:div w:id="20697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1815</TotalTime>
  <Pages>11</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dharmender mehta</dc:creator>
  <cp:keywords/>
  <dc:description/>
  <cp:lastModifiedBy>Dr Man Mohan Thakur</cp:lastModifiedBy>
  <cp:revision>84</cp:revision>
  <dcterms:created xsi:type="dcterms:W3CDTF">2024-10-01T07:49:00Z</dcterms:created>
  <dcterms:modified xsi:type="dcterms:W3CDTF">2024-10-21T19:59:00Z</dcterms:modified>
</cp:coreProperties>
</file>