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49A7" w:rsidRDefault="006E49A7" w:rsidP="006E49A7">
      <w:pPr>
        <w:rPr>
          <w:rFonts w:ascii="Times New Roman" w:hAnsi="Times New Roman" w:cs="Times New Roman"/>
          <w:sz w:val="32"/>
          <w:szCs w:val="32"/>
        </w:rPr>
      </w:pPr>
    </w:p>
    <w:p w:rsidR="006E49A7" w:rsidRDefault="006E49A7" w:rsidP="006E49A7">
      <w:pPr>
        <w:spacing w:after="12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90825" cy="2743200"/>
            <wp:effectExtent l="19050" t="0" r="9525" b="0"/>
            <wp:docPr id="4" name="Picture 24" descr="C:\Users\HP\AppData\Local\Microsoft\Windows\INetCache\Content.Word\e54231cd-1dcd-43b7-8ea7-6ea74388d3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AppData\Local\Microsoft\Windows\INetCache\Content.Word\e54231cd-1dcd-43b7-8ea7-6ea74388d39a.jpg"/>
                    <pic:cNvPicPr>
                      <a:picLocks noChangeAspect="1" noChangeArrowheads="1"/>
                    </pic:cNvPicPr>
                  </pic:nvPicPr>
                  <pic:blipFill>
                    <a:blip r:embed="rId5" cstate="print"/>
                    <a:srcRect/>
                    <a:stretch>
                      <a:fillRect/>
                    </a:stretch>
                  </pic:blipFill>
                  <pic:spPr bwMode="auto">
                    <a:xfrm>
                      <a:off x="0" y="0"/>
                      <a:ext cx="2790825" cy="2743200"/>
                    </a:xfrm>
                    <a:prstGeom prst="rect">
                      <a:avLst/>
                    </a:prstGeom>
                    <a:noFill/>
                    <a:ln w="9525">
                      <a:noFill/>
                      <a:miter lim="800000"/>
                      <a:headEnd/>
                      <a:tailEnd/>
                    </a:ln>
                  </pic:spPr>
                </pic:pic>
              </a:graphicData>
            </a:graphic>
          </wp:inline>
        </w:drawing>
      </w:r>
    </w:p>
    <w:p w:rsidR="006E49A7" w:rsidRPr="002613E6" w:rsidRDefault="006E49A7" w:rsidP="006E49A7">
      <w:pPr>
        <w:spacing w:after="120"/>
        <w:jc w:val="center"/>
        <w:rPr>
          <w:rFonts w:ascii="Times New Roman" w:hAnsi="Times New Roman" w:cs="Times New Roman"/>
          <w:b/>
          <w:bCs/>
          <w:sz w:val="36"/>
          <w:szCs w:val="36"/>
        </w:rPr>
      </w:pPr>
      <w:r w:rsidRPr="002613E6">
        <w:rPr>
          <w:rFonts w:ascii="Times New Roman" w:hAnsi="Times New Roman" w:cs="Times New Roman"/>
          <w:b/>
          <w:bCs/>
          <w:sz w:val="36"/>
          <w:szCs w:val="36"/>
        </w:rPr>
        <w:t>Internal Ranking</w:t>
      </w:r>
    </w:p>
    <w:p w:rsidR="006E49A7" w:rsidRPr="000C46C5" w:rsidRDefault="006E49A7" w:rsidP="006E49A7">
      <w:pPr>
        <w:spacing w:after="120"/>
        <w:jc w:val="center"/>
        <w:rPr>
          <w:rFonts w:ascii="Times New Roman" w:hAnsi="Times New Roman" w:cs="Times New Roman"/>
          <w:sz w:val="32"/>
          <w:szCs w:val="32"/>
        </w:rPr>
      </w:pPr>
      <w:r w:rsidRPr="000C46C5">
        <w:rPr>
          <w:rFonts w:ascii="Times New Roman" w:hAnsi="Times New Roman" w:cs="Times New Roman"/>
          <w:sz w:val="32"/>
          <w:szCs w:val="32"/>
        </w:rPr>
        <w:t xml:space="preserve">  A.B.V. Govt. Degree College Sunni  </w:t>
      </w:r>
    </w:p>
    <w:p w:rsidR="006E49A7" w:rsidRDefault="006E49A7" w:rsidP="006E49A7">
      <w:pPr>
        <w:spacing w:after="0"/>
        <w:jc w:val="center"/>
        <w:rPr>
          <w:rFonts w:ascii="Times New Roman" w:hAnsi="Times New Roman" w:cs="Times New Roman"/>
          <w:sz w:val="32"/>
          <w:szCs w:val="32"/>
        </w:rPr>
      </w:pPr>
      <w:r w:rsidRPr="00C750EF">
        <w:rPr>
          <w:rFonts w:ascii="Times New Roman" w:hAnsi="Times New Roman" w:cs="Times New Roman"/>
          <w:sz w:val="32"/>
          <w:szCs w:val="32"/>
        </w:rPr>
        <w:t>4.</w:t>
      </w:r>
      <w:r>
        <w:rPr>
          <w:rFonts w:ascii="Times New Roman" w:hAnsi="Times New Roman" w:cs="Times New Roman"/>
          <w:sz w:val="32"/>
          <w:szCs w:val="32"/>
        </w:rPr>
        <w:t xml:space="preserve"> </w:t>
      </w:r>
      <w:r w:rsidRPr="00C750EF">
        <w:rPr>
          <w:rFonts w:ascii="Times New Roman" w:hAnsi="Times New Roman" w:cs="Times New Roman"/>
          <w:sz w:val="32"/>
          <w:szCs w:val="32"/>
        </w:rPr>
        <w:t>Institutional Management</w:t>
      </w:r>
    </w:p>
    <w:p w:rsidR="006E49A7" w:rsidRPr="00D37C25" w:rsidRDefault="006E49A7" w:rsidP="006E49A7">
      <w:pPr>
        <w:pStyle w:val="ListParagraph"/>
        <w:numPr>
          <w:ilvl w:val="1"/>
          <w:numId w:val="1"/>
        </w:numPr>
        <w:rPr>
          <w:rFonts w:ascii="Times New Roman" w:hAnsi="Times New Roman" w:cs="Times New Roman"/>
          <w:b/>
          <w:bCs/>
          <w:sz w:val="32"/>
          <w:szCs w:val="32"/>
        </w:rPr>
      </w:pPr>
      <w:r w:rsidRPr="00D37C25">
        <w:rPr>
          <w:rFonts w:ascii="Times New Roman" w:hAnsi="Times New Roman" w:cs="Times New Roman"/>
          <w:b/>
          <w:bCs/>
          <w:sz w:val="32"/>
          <w:szCs w:val="32"/>
        </w:rPr>
        <w:t xml:space="preserve">Proper maintenance of office records </w:t>
      </w:r>
    </w:p>
    <w:p w:rsidR="006E49A7" w:rsidRPr="00C750EF" w:rsidRDefault="006E49A7" w:rsidP="006E49A7">
      <w:pPr>
        <w:spacing w:after="0"/>
        <w:jc w:val="center"/>
        <w:rPr>
          <w:rFonts w:ascii="Times New Roman" w:hAnsi="Times New Roman" w:cs="Times New Roman"/>
          <w:sz w:val="32"/>
          <w:szCs w:val="32"/>
        </w:rPr>
      </w:pPr>
    </w:p>
    <w:tbl>
      <w:tblPr>
        <w:tblW w:w="9345"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6"/>
        <w:gridCol w:w="4139"/>
        <w:gridCol w:w="2034"/>
        <w:gridCol w:w="1405"/>
        <w:gridCol w:w="851"/>
      </w:tblGrid>
      <w:tr w:rsidR="006E49A7" w:rsidTr="0078558B">
        <w:trPr>
          <w:trHeight w:val="420"/>
        </w:trPr>
        <w:tc>
          <w:tcPr>
            <w:tcW w:w="559" w:type="dxa"/>
          </w:tcPr>
          <w:p w:rsidR="006E49A7" w:rsidRPr="002613E6" w:rsidRDefault="006E49A7" w:rsidP="0078558B">
            <w:pPr>
              <w:spacing w:after="0"/>
              <w:jc w:val="center"/>
              <w:rPr>
                <w:rFonts w:ascii="Times New Roman" w:hAnsi="Times New Roman" w:cs="Times New Roman"/>
                <w:sz w:val="28"/>
                <w:szCs w:val="28"/>
              </w:rPr>
            </w:pPr>
            <w:r w:rsidRPr="002613E6">
              <w:rPr>
                <w:rFonts w:ascii="Times New Roman" w:hAnsi="Times New Roman" w:cs="Times New Roman"/>
                <w:sz w:val="28"/>
                <w:szCs w:val="28"/>
              </w:rPr>
              <w:t>Sr. No</w:t>
            </w:r>
          </w:p>
        </w:tc>
        <w:tc>
          <w:tcPr>
            <w:tcW w:w="4376" w:type="dxa"/>
          </w:tcPr>
          <w:p w:rsidR="006E49A7" w:rsidRPr="002613E6" w:rsidRDefault="006E49A7" w:rsidP="0078558B">
            <w:pPr>
              <w:spacing w:after="0"/>
              <w:jc w:val="center"/>
              <w:rPr>
                <w:rFonts w:ascii="Times New Roman" w:hAnsi="Times New Roman" w:cs="Times New Roman"/>
                <w:sz w:val="28"/>
                <w:szCs w:val="28"/>
              </w:rPr>
            </w:pPr>
            <w:r w:rsidRPr="002613E6">
              <w:rPr>
                <w:rFonts w:ascii="Times New Roman" w:hAnsi="Times New Roman" w:cs="Times New Roman"/>
                <w:sz w:val="28"/>
                <w:szCs w:val="28"/>
              </w:rPr>
              <w:t>Activity</w:t>
            </w:r>
          </w:p>
        </w:tc>
        <w:tc>
          <w:tcPr>
            <w:tcW w:w="2070" w:type="dxa"/>
          </w:tcPr>
          <w:p w:rsidR="006E49A7" w:rsidRPr="002613E6" w:rsidRDefault="006E49A7" w:rsidP="0078558B">
            <w:pPr>
              <w:spacing w:after="0"/>
              <w:jc w:val="center"/>
              <w:rPr>
                <w:rFonts w:ascii="Times New Roman" w:hAnsi="Times New Roman" w:cs="Times New Roman"/>
                <w:sz w:val="28"/>
                <w:szCs w:val="28"/>
              </w:rPr>
            </w:pPr>
            <w:r w:rsidRPr="002613E6">
              <w:rPr>
                <w:rFonts w:ascii="Times New Roman" w:hAnsi="Times New Roman" w:cs="Times New Roman"/>
                <w:sz w:val="28"/>
                <w:szCs w:val="28"/>
              </w:rPr>
              <w:t>Distribution of</w:t>
            </w:r>
          </w:p>
          <w:p w:rsidR="006E49A7" w:rsidRPr="002613E6" w:rsidRDefault="006E49A7" w:rsidP="0078558B">
            <w:pPr>
              <w:spacing w:after="0"/>
              <w:jc w:val="center"/>
              <w:rPr>
                <w:rFonts w:ascii="Times New Roman" w:hAnsi="Times New Roman" w:cs="Times New Roman"/>
                <w:sz w:val="28"/>
                <w:szCs w:val="28"/>
              </w:rPr>
            </w:pPr>
            <w:r w:rsidRPr="002613E6">
              <w:rPr>
                <w:rFonts w:ascii="Times New Roman" w:hAnsi="Times New Roman" w:cs="Times New Roman"/>
                <w:sz w:val="28"/>
                <w:szCs w:val="28"/>
              </w:rPr>
              <w:t>scores</w:t>
            </w:r>
          </w:p>
        </w:tc>
        <w:tc>
          <w:tcPr>
            <w:tcW w:w="1440" w:type="dxa"/>
          </w:tcPr>
          <w:p w:rsidR="006E49A7" w:rsidRPr="002613E6" w:rsidRDefault="006E49A7" w:rsidP="0078558B">
            <w:pPr>
              <w:spacing w:after="0"/>
              <w:jc w:val="center"/>
              <w:rPr>
                <w:rFonts w:ascii="Times New Roman" w:hAnsi="Times New Roman" w:cs="Times New Roman"/>
                <w:sz w:val="28"/>
                <w:szCs w:val="28"/>
              </w:rPr>
            </w:pPr>
            <w:r w:rsidRPr="002613E6">
              <w:rPr>
                <w:rFonts w:ascii="Times New Roman" w:hAnsi="Times New Roman" w:cs="Times New Roman"/>
                <w:sz w:val="28"/>
                <w:szCs w:val="28"/>
              </w:rPr>
              <w:t>Scores</w:t>
            </w:r>
          </w:p>
        </w:tc>
        <w:tc>
          <w:tcPr>
            <w:tcW w:w="900" w:type="dxa"/>
          </w:tcPr>
          <w:p w:rsidR="006E49A7" w:rsidRPr="009E3569" w:rsidRDefault="006E49A7" w:rsidP="0078558B">
            <w:pPr>
              <w:spacing w:after="120"/>
              <w:jc w:val="center"/>
              <w:rPr>
                <w:rFonts w:ascii="Times New Roman" w:hAnsi="Times New Roman" w:cs="Times New Roman"/>
                <w:sz w:val="32"/>
                <w:szCs w:val="32"/>
              </w:rPr>
            </w:pPr>
          </w:p>
        </w:tc>
      </w:tr>
      <w:tr w:rsidR="006E49A7" w:rsidTr="0078558B">
        <w:trPr>
          <w:trHeight w:val="301"/>
        </w:trPr>
        <w:tc>
          <w:tcPr>
            <w:tcW w:w="559" w:type="dxa"/>
          </w:tcPr>
          <w:p w:rsidR="006E49A7" w:rsidRPr="002F6E23" w:rsidRDefault="006E49A7" w:rsidP="0078558B">
            <w:pPr>
              <w:spacing w:after="0"/>
              <w:jc w:val="center"/>
              <w:rPr>
                <w:rFonts w:ascii="Times New Roman" w:hAnsi="Times New Roman" w:cs="Times New Roman"/>
                <w:sz w:val="28"/>
                <w:szCs w:val="28"/>
              </w:rPr>
            </w:pPr>
            <w:r w:rsidRPr="002F6E23">
              <w:rPr>
                <w:rFonts w:ascii="Times New Roman" w:hAnsi="Times New Roman" w:cs="Times New Roman"/>
                <w:sz w:val="28"/>
                <w:szCs w:val="28"/>
              </w:rPr>
              <w:t>4.10.1</w:t>
            </w:r>
          </w:p>
        </w:tc>
        <w:tc>
          <w:tcPr>
            <w:tcW w:w="4376" w:type="dxa"/>
          </w:tcPr>
          <w:p w:rsidR="006E49A7" w:rsidRPr="002F6E23" w:rsidRDefault="006E49A7" w:rsidP="0078558B">
            <w:pPr>
              <w:rPr>
                <w:rFonts w:ascii="Times New Roman" w:hAnsi="Times New Roman" w:cs="Times New Roman"/>
              </w:rPr>
            </w:pPr>
            <w:r w:rsidRPr="002F6E23">
              <w:rPr>
                <w:rFonts w:ascii="Times New Roman" w:hAnsi="Times New Roman" w:cs="Times New Roman"/>
              </w:rPr>
              <w:t xml:space="preserve">Cash Books </w:t>
            </w:r>
          </w:p>
        </w:tc>
        <w:tc>
          <w:tcPr>
            <w:tcW w:w="2070" w:type="dxa"/>
            <w:vMerge w:val="restart"/>
          </w:tcPr>
          <w:p w:rsidR="006E49A7" w:rsidRPr="00A125DA" w:rsidRDefault="006E49A7" w:rsidP="0078558B">
            <w:pPr>
              <w:spacing w:after="0"/>
              <w:jc w:val="center"/>
              <w:rPr>
                <w:rFonts w:ascii="Times New Roman" w:hAnsi="Times New Roman" w:cs="Times New Roman"/>
                <w:sz w:val="28"/>
                <w:szCs w:val="28"/>
              </w:rPr>
            </w:pPr>
            <w:r>
              <w:rPr>
                <w:rFonts w:ascii="Times New Roman" w:hAnsi="Times New Roman" w:cs="Times New Roman"/>
                <w:sz w:val="28"/>
                <w:szCs w:val="28"/>
              </w:rPr>
              <w:t>Yes=10</w:t>
            </w:r>
          </w:p>
        </w:tc>
        <w:tc>
          <w:tcPr>
            <w:tcW w:w="1440" w:type="dxa"/>
            <w:vMerge w:val="restart"/>
          </w:tcPr>
          <w:p w:rsidR="006E49A7" w:rsidRPr="00A125DA" w:rsidRDefault="006E49A7" w:rsidP="0078558B">
            <w:pPr>
              <w:spacing w:after="0"/>
              <w:jc w:val="center"/>
              <w:rPr>
                <w:rFonts w:ascii="Times New Roman" w:hAnsi="Times New Roman" w:cs="Times New Roman"/>
                <w:sz w:val="28"/>
                <w:szCs w:val="28"/>
              </w:rPr>
            </w:pPr>
            <w:r>
              <w:rPr>
                <w:rFonts w:ascii="Times New Roman" w:hAnsi="Times New Roman" w:cs="Times New Roman"/>
                <w:sz w:val="28"/>
                <w:szCs w:val="28"/>
              </w:rPr>
              <w:t>10</w:t>
            </w:r>
          </w:p>
        </w:tc>
        <w:tc>
          <w:tcPr>
            <w:tcW w:w="900" w:type="dxa"/>
            <w:vMerge w:val="restart"/>
          </w:tcPr>
          <w:p w:rsidR="006E49A7" w:rsidRPr="00A125DA" w:rsidRDefault="006E49A7" w:rsidP="0078558B">
            <w:pPr>
              <w:spacing w:after="0"/>
              <w:jc w:val="center"/>
              <w:rPr>
                <w:rFonts w:ascii="Times New Roman" w:hAnsi="Times New Roman" w:cs="Times New Roman"/>
                <w:sz w:val="28"/>
                <w:szCs w:val="28"/>
              </w:rPr>
            </w:pPr>
          </w:p>
        </w:tc>
      </w:tr>
      <w:tr w:rsidR="006E49A7" w:rsidTr="0078558B">
        <w:trPr>
          <w:trHeight w:val="255"/>
        </w:trPr>
        <w:tc>
          <w:tcPr>
            <w:tcW w:w="559" w:type="dxa"/>
          </w:tcPr>
          <w:p w:rsidR="006E49A7" w:rsidRPr="0055371A" w:rsidRDefault="006E49A7" w:rsidP="0078558B">
            <w:pPr>
              <w:spacing w:after="0"/>
              <w:jc w:val="center"/>
              <w:rPr>
                <w:rFonts w:ascii="Times New Roman" w:hAnsi="Times New Roman" w:cs="Times New Roman"/>
                <w:sz w:val="28"/>
                <w:szCs w:val="28"/>
              </w:rPr>
            </w:pPr>
            <w:r w:rsidRPr="0055371A">
              <w:rPr>
                <w:rFonts w:ascii="Times New Roman" w:hAnsi="Times New Roman" w:cs="Times New Roman"/>
                <w:sz w:val="28"/>
                <w:szCs w:val="28"/>
              </w:rPr>
              <w:t>4.10.2</w:t>
            </w:r>
          </w:p>
        </w:tc>
        <w:tc>
          <w:tcPr>
            <w:tcW w:w="4376" w:type="dxa"/>
          </w:tcPr>
          <w:p w:rsidR="006E49A7" w:rsidRPr="002F6E23" w:rsidRDefault="006E49A7" w:rsidP="0078558B">
            <w:pPr>
              <w:rPr>
                <w:rFonts w:ascii="Times New Roman" w:hAnsi="Times New Roman" w:cs="Times New Roman"/>
                <w:b/>
                <w:bCs/>
              </w:rPr>
            </w:pPr>
            <w:r w:rsidRPr="002F6E23">
              <w:rPr>
                <w:rFonts w:ascii="Times New Roman" w:hAnsi="Times New Roman" w:cs="Times New Roman"/>
                <w:b/>
                <w:bCs/>
              </w:rPr>
              <w:t xml:space="preserve">Stock </w:t>
            </w:r>
            <w:r w:rsidRPr="0055371A">
              <w:rPr>
                <w:rFonts w:ascii="Times New Roman" w:hAnsi="Times New Roman" w:cs="Times New Roman"/>
              </w:rPr>
              <w:t>register</w:t>
            </w:r>
            <w:r w:rsidRPr="002F6E23">
              <w:rPr>
                <w:rFonts w:ascii="Times New Roman" w:hAnsi="Times New Roman" w:cs="Times New Roman"/>
                <w:b/>
                <w:bCs/>
              </w:rPr>
              <w:t xml:space="preserve"> </w:t>
            </w:r>
          </w:p>
        </w:tc>
        <w:tc>
          <w:tcPr>
            <w:tcW w:w="2070" w:type="dxa"/>
            <w:vMerge/>
          </w:tcPr>
          <w:p w:rsidR="006E49A7" w:rsidRPr="00A125DA" w:rsidRDefault="006E49A7" w:rsidP="0078558B">
            <w:pPr>
              <w:spacing w:after="0"/>
              <w:jc w:val="center"/>
              <w:rPr>
                <w:rFonts w:ascii="Times New Roman" w:hAnsi="Times New Roman" w:cs="Times New Roman"/>
                <w:sz w:val="28"/>
                <w:szCs w:val="28"/>
              </w:rPr>
            </w:pPr>
          </w:p>
        </w:tc>
        <w:tc>
          <w:tcPr>
            <w:tcW w:w="1440" w:type="dxa"/>
            <w:vMerge/>
          </w:tcPr>
          <w:p w:rsidR="006E49A7" w:rsidRPr="00A125DA" w:rsidRDefault="006E49A7" w:rsidP="0078558B">
            <w:pPr>
              <w:spacing w:after="0"/>
              <w:jc w:val="center"/>
              <w:rPr>
                <w:rFonts w:ascii="Times New Roman" w:hAnsi="Times New Roman" w:cs="Times New Roman"/>
                <w:sz w:val="28"/>
                <w:szCs w:val="28"/>
              </w:rPr>
            </w:pPr>
          </w:p>
        </w:tc>
        <w:tc>
          <w:tcPr>
            <w:tcW w:w="900" w:type="dxa"/>
            <w:vMerge/>
          </w:tcPr>
          <w:p w:rsidR="006E49A7" w:rsidRPr="00A125DA" w:rsidRDefault="006E49A7" w:rsidP="0078558B">
            <w:pPr>
              <w:spacing w:after="0"/>
              <w:jc w:val="center"/>
              <w:rPr>
                <w:rFonts w:ascii="Times New Roman" w:hAnsi="Times New Roman" w:cs="Times New Roman"/>
                <w:sz w:val="28"/>
                <w:szCs w:val="28"/>
              </w:rPr>
            </w:pPr>
          </w:p>
        </w:tc>
      </w:tr>
      <w:tr w:rsidR="006E49A7" w:rsidTr="0078558B">
        <w:trPr>
          <w:trHeight w:val="255"/>
        </w:trPr>
        <w:tc>
          <w:tcPr>
            <w:tcW w:w="559" w:type="dxa"/>
          </w:tcPr>
          <w:p w:rsidR="006E49A7" w:rsidRPr="006E49A7" w:rsidRDefault="006E49A7" w:rsidP="0078558B">
            <w:pPr>
              <w:spacing w:after="0"/>
              <w:jc w:val="center"/>
              <w:rPr>
                <w:rFonts w:ascii="Times New Roman" w:hAnsi="Times New Roman" w:cs="Times New Roman"/>
                <w:sz w:val="28"/>
                <w:szCs w:val="28"/>
              </w:rPr>
            </w:pPr>
            <w:r w:rsidRPr="006E49A7">
              <w:rPr>
                <w:rFonts w:ascii="Times New Roman" w:hAnsi="Times New Roman" w:cs="Times New Roman"/>
                <w:sz w:val="28"/>
                <w:szCs w:val="28"/>
              </w:rPr>
              <w:t>4.10.3</w:t>
            </w:r>
          </w:p>
        </w:tc>
        <w:tc>
          <w:tcPr>
            <w:tcW w:w="4376" w:type="dxa"/>
          </w:tcPr>
          <w:p w:rsidR="006E49A7" w:rsidRPr="006E49A7" w:rsidRDefault="006E49A7" w:rsidP="0078558B">
            <w:pPr>
              <w:rPr>
                <w:rFonts w:ascii="Times New Roman" w:hAnsi="Times New Roman" w:cs="Times New Roman"/>
              </w:rPr>
            </w:pPr>
            <w:r w:rsidRPr="006E49A7">
              <w:rPr>
                <w:rFonts w:ascii="Times New Roman" w:hAnsi="Times New Roman" w:cs="Times New Roman"/>
              </w:rPr>
              <w:t xml:space="preserve">Fund Register </w:t>
            </w:r>
          </w:p>
        </w:tc>
        <w:tc>
          <w:tcPr>
            <w:tcW w:w="2070" w:type="dxa"/>
            <w:vMerge/>
          </w:tcPr>
          <w:p w:rsidR="006E49A7" w:rsidRPr="00A125DA" w:rsidRDefault="006E49A7" w:rsidP="0078558B">
            <w:pPr>
              <w:spacing w:after="0"/>
              <w:jc w:val="center"/>
              <w:rPr>
                <w:rFonts w:ascii="Times New Roman" w:hAnsi="Times New Roman" w:cs="Times New Roman"/>
                <w:sz w:val="28"/>
                <w:szCs w:val="28"/>
              </w:rPr>
            </w:pPr>
          </w:p>
        </w:tc>
        <w:tc>
          <w:tcPr>
            <w:tcW w:w="1440" w:type="dxa"/>
            <w:vMerge/>
          </w:tcPr>
          <w:p w:rsidR="006E49A7" w:rsidRPr="00A125DA" w:rsidRDefault="006E49A7" w:rsidP="0078558B">
            <w:pPr>
              <w:spacing w:after="0"/>
              <w:jc w:val="center"/>
              <w:rPr>
                <w:rFonts w:ascii="Times New Roman" w:hAnsi="Times New Roman" w:cs="Times New Roman"/>
                <w:sz w:val="28"/>
                <w:szCs w:val="28"/>
              </w:rPr>
            </w:pPr>
          </w:p>
        </w:tc>
        <w:tc>
          <w:tcPr>
            <w:tcW w:w="900" w:type="dxa"/>
            <w:vMerge/>
          </w:tcPr>
          <w:p w:rsidR="006E49A7" w:rsidRPr="00A125DA" w:rsidRDefault="006E49A7" w:rsidP="0078558B">
            <w:pPr>
              <w:spacing w:after="0"/>
              <w:jc w:val="center"/>
              <w:rPr>
                <w:rFonts w:ascii="Times New Roman" w:hAnsi="Times New Roman" w:cs="Times New Roman"/>
                <w:sz w:val="28"/>
                <w:szCs w:val="28"/>
              </w:rPr>
            </w:pPr>
          </w:p>
        </w:tc>
      </w:tr>
      <w:tr w:rsidR="006E49A7" w:rsidTr="0078558B">
        <w:trPr>
          <w:trHeight w:val="240"/>
        </w:trPr>
        <w:tc>
          <w:tcPr>
            <w:tcW w:w="559" w:type="dxa"/>
          </w:tcPr>
          <w:p w:rsidR="006E49A7" w:rsidRPr="006E49A7" w:rsidRDefault="006E49A7" w:rsidP="0078558B">
            <w:pPr>
              <w:tabs>
                <w:tab w:val="left" w:pos="225"/>
                <w:tab w:val="center" w:pos="350"/>
              </w:tabs>
              <w:spacing w:after="0"/>
              <w:rPr>
                <w:rFonts w:ascii="Times New Roman" w:hAnsi="Times New Roman" w:cs="Times New Roman"/>
                <w:b/>
                <w:bCs/>
                <w:sz w:val="28"/>
                <w:szCs w:val="28"/>
              </w:rPr>
            </w:pPr>
            <w:r w:rsidRPr="006E49A7">
              <w:rPr>
                <w:rFonts w:ascii="Times New Roman" w:hAnsi="Times New Roman" w:cs="Times New Roman"/>
                <w:b/>
                <w:bCs/>
                <w:sz w:val="28"/>
                <w:szCs w:val="28"/>
              </w:rPr>
              <w:t>4.10.4</w:t>
            </w:r>
          </w:p>
        </w:tc>
        <w:tc>
          <w:tcPr>
            <w:tcW w:w="4376" w:type="dxa"/>
          </w:tcPr>
          <w:p w:rsidR="006E49A7" w:rsidRPr="006E49A7" w:rsidRDefault="006E49A7" w:rsidP="0078558B">
            <w:pPr>
              <w:rPr>
                <w:rFonts w:ascii="Times New Roman" w:hAnsi="Times New Roman" w:cs="Times New Roman"/>
                <w:b/>
                <w:bCs/>
              </w:rPr>
            </w:pPr>
            <w:r w:rsidRPr="006E49A7">
              <w:rPr>
                <w:rFonts w:ascii="Times New Roman" w:hAnsi="Times New Roman" w:cs="Times New Roman"/>
                <w:b/>
                <w:bCs/>
              </w:rPr>
              <w:t xml:space="preserve">Leave Records </w:t>
            </w:r>
          </w:p>
        </w:tc>
        <w:tc>
          <w:tcPr>
            <w:tcW w:w="2070" w:type="dxa"/>
            <w:vMerge/>
          </w:tcPr>
          <w:p w:rsidR="006E49A7" w:rsidRPr="00A125DA" w:rsidRDefault="006E49A7" w:rsidP="0078558B">
            <w:pPr>
              <w:spacing w:after="0"/>
              <w:jc w:val="center"/>
              <w:rPr>
                <w:rFonts w:ascii="Times New Roman" w:hAnsi="Times New Roman" w:cs="Times New Roman"/>
                <w:sz w:val="28"/>
                <w:szCs w:val="28"/>
              </w:rPr>
            </w:pPr>
          </w:p>
        </w:tc>
        <w:tc>
          <w:tcPr>
            <w:tcW w:w="1440" w:type="dxa"/>
            <w:vMerge/>
          </w:tcPr>
          <w:p w:rsidR="006E49A7" w:rsidRPr="00A125DA" w:rsidRDefault="006E49A7" w:rsidP="0078558B">
            <w:pPr>
              <w:spacing w:after="0"/>
              <w:jc w:val="center"/>
              <w:rPr>
                <w:rFonts w:ascii="Times New Roman" w:hAnsi="Times New Roman" w:cs="Times New Roman"/>
                <w:sz w:val="28"/>
                <w:szCs w:val="28"/>
              </w:rPr>
            </w:pPr>
          </w:p>
        </w:tc>
        <w:tc>
          <w:tcPr>
            <w:tcW w:w="900" w:type="dxa"/>
            <w:vMerge/>
          </w:tcPr>
          <w:p w:rsidR="006E49A7" w:rsidRPr="00A125DA" w:rsidRDefault="006E49A7" w:rsidP="0078558B">
            <w:pPr>
              <w:spacing w:after="0"/>
              <w:jc w:val="center"/>
              <w:rPr>
                <w:rFonts w:ascii="Times New Roman" w:hAnsi="Times New Roman" w:cs="Times New Roman"/>
                <w:sz w:val="28"/>
                <w:szCs w:val="28"/>
              </w:rPr>
            </w:pPr>
          </w:p>
        </w:tc>
      </w:tr>
      <w:tr w:rsidR="006E49A7" w:rsidTr="0078558B">
        <w:trPr>
          <w:trHeight w:val="228"/>
        </w:trPr>
        <w:tc>
          <w:tcPr>
            <w:tcW w:w="559" w:type="dxa"/>
          </w:tcPr>
          <w:p w:rsidR="006E49A7" w:rsidRPr="00A125DA" w:rsidRDefault="006E49A7" w:rsidP="0078558B">
            <w:pPr>
              <w:spacing w:after="0"/>
              <w:rPr>
                <w:rFonts w:ascii="Times New Roman" w:hAnsi="Times New Roman" w:cs="Times New Roman"/>
                <w:sz w:val="28"/>
                <w:szCs w:val="28"/>
              </w:rPr>
            </w:pPr>
            <w:r>
              <w:rPr>
                <w:rFonts w:ascii="Times New Roman" w:hAnsi="Times New Roman" w:cs="Times New Roman"/>
                <w:sz w:val="28"/>
                <w:szCs w:val="28"/>
              </w:rPr>
              <w:t>4.10.5</w:t>
            </w:r>
          </w:p>
        </w:tc>
        <w:tc>
          <w:tcPr>
            <w:tcW w:w="4376" w:type="dxa"/>
          </w:tcPr>
          <w:p w:rsidR="006E49A7" w:rsidRDefault="006E49A7" w:rsidP="0078558B">
            <w:pPr>
              <w:rPr>
                <w:rFonts w:ascii="Times New Roman" w:hAnsi="Times New Roman" w:cs="Times New Roman"/>
              </w:rPr>
            </w:pPr>
            <w:r>
              <w:rPr>
                <w:rFonts w:ascii="Times New Roman" w:hAnsi="Times New Roman" w:cs="Times New Roman"/>
              </w:rPr>
              <w:t xml:space="preserve">Fine Funds </w:t>
            </w:r>
          </w:p>
        </w:tc>
        <w:tc>
          <w:tcPr>
            <w:tcW w:w="2070" w:type="dxa"/>
            <w:vMerge/>
          </w:tcPr>
          <w:p w:rsidR="006E49A7" w:rsidRPr="00A125DA" w:rsidRDefault="006E49A7" w:rsidP="0078558B">
            <w:pPr>
              <w:spacing w:after="0"/>
              <w:jc w:val="center"/>
              <w:rPr>
                <w:rFonts w:ascii="Times New Roman" w:hAnsi="Times New Roman" w:cs="Times New Roman"/>
                <w:sz w:val="28"/>
                <w:szCs w:val="28"/>
              </w:rPr>
            </w:pPr>
          </w:p>
        </w:tc>
        <w:tc>
          <w:tcPr>
            <w:tcW w:w="1440" w:type="dxa"/>
            <w:vMerge/>
          </w:tcPr>
          <w:p w:rsidR="006E49A7" w:rsidRPr="00A125DA" w:rsidRDefault="006E49A7" w:rsidP="0078558B">
            <w:pPr>
              <w:spacing w:after="0"/>
              <w:jc w:val="center"/>
              <w:rPr>
                <w:rFonts w:ascii="Times New Roman" w:hAnsi="Times New Roman" w:cs="Times New Roman"/>
                <w:sz w:val="28"/>
                <w:szCs w:val="28"/>
              </w:rPr>
            </w:pPr>
          </w:p>
        </w:tc>
        <w:tc>
          <w:tcPr>
            <w:tcW w:w="900" w:type="dxa"/>
            <w:vMerge/>
          </w:tcPr>
          <w:p w:rsidR="006E49A7" w:rsidRPr="00A125DA" w:rsidRDefault="006E49A7" w:rsidP="0078558B">
            <w:pPr>
              <w:spacing w:after="0"/>
              <w:jc w:val="center"/>
              <w:rPr>
                <w:rFonts w:ascii="Times New Roman" w:hAnsi="Times New Roman" w:cs="Times New Roman"/>
                <w:sz w:val="28"/>
                <w:szCs w:val="28"/>
              </w:rPr>
            </w:pPr>
          </w:p>
        </w:tc>
      </w:tr>
      <w:tr w:rsidR="006E49A7" w:rsidTr="0078558B">
        <w:trPr>
          <w:trHeight w:val="207"/>
        </w:trPr>
        <w:tc>
          <w:tcPr>
            <w:tcW w:w="559" w:type="dxa"/>
          </w:tcPr>
          <w:p w:rsidR="006E49A7" w:rsidRPr="00A125DA" w:rsidRDefault="006E49A7" w:rsidP="0078558B">
            <w:pPr>
              <w:spacing w:after="0"/>
              <w:jc w:val="center"/>
              <w:rPr>
                <w:rFonts w:ascii="Times New Roman" w:hAnsi="Times New Roman" w:cs="Times New Roman"/>
                <w:sz w:val="28"/>
                <w:szCs w:val="28"/>
              </w:rPr>
            </w:pPr>
          </w:p>
        </w:tc>
        <w:tc>
          <w:tcPr>
            <w:tcW w:w="4376" w:type="dxa"/>
          </w:tcPr>
          <w:p w:rsidR="006E49A7" w:rsidRPr="00A125DA" w:rsidRDefault="006E49A7" w:rsidP="0078558B">
            <w:pPr>
              <w:spacing w:after="0"/>
              <w:rPr>
                <w:rFonts w:ascii="Times New Roman" w:hAnsi="Times New Roman" w:cs="Times New Roman"/>
                <w:sz w:val="28"/>
                <w:szCs w:val="28"/>
              </w:rPr>
            </w:pPr>
          </w:p>
        </w:tc>
        <w:tc>
          <w:tcPr>
            <w:tcW w:w="2070" w:type="dxa"/>
          </w:tcPr>
          <w:p w:rsidR="006E49A7" w:rsidRPr="00A125DA" w:rsidRDefault="006E49A7" w:rsidP="0078558B">
            <w:pPr>
              <w:spacing w:after="0"/>
              <w:jc w:val="center"/>
              <w:rPr>
                <w:rFonts w:ascii="Times New Roman" w:hAnsi="Times New Roman" w:cs="Times New Roman"/>
                <w:sz w:val="28"/>
                <w:szCs w:val="28"/>
              </w:rPr>
            </w:pPr>
          </w:p>
        </w:tc>
        <w:tc>
          <w:tcPr>
            <w:tcW w:w="1440" w:type="dxa"/>
          </w:tcPr>
          <w:p w:rsidR="006E49A7" w:rsidRPr="00A125DA" w:rsidRDefault="006E49A7" w:rsidP="0078558B">
            <w:pPr>
              <w:spacing w:after="0"/>
              <w:jc w:val="center"/>
              <w:rPr>
                <w:rFonts w:ascii="Times New Roman" w:hAnsi="Times New Roman" w:cs="Times New Roman"/>
                <w:sz w:val="28"/>
                <w:szCs w:val="28"/>
              </w:rPr>
            </w:pPr>
          </w:p>
        </w:tc>
        <w:tc>
          <w:tcPr>
            <w:tcW w:w="900" w:type="dxa"/>
          </w:tcPr>
          <w:p w:rsidR="006E49A7" w:rsidRPr="00A125DA" w:rsidRDefault="006E49A7" w:rsidP="0078558B">
            <w:pPr>
              <w:spacing w:after="0"/>
              <w:jc w:val="center"/>
              <w:rPr>
                <w:rFonts w:ascii="Times New Roman" w:hAnsi="Times New Roman" w:cs="Times New Roman"/>
                <w:sz w:val="28"/>
                <w:szCs w:val="28"/>
              </w:rPr>
            </w:pPr>
          </w:p>
        </w:tc>
      </w:tr>
    </w:tbl>
    <w:p w:rsidR="0011304A" w:rsidRDefault="0011304A" w:rsidP="002A52EB">
      <w:pPr>
        <w:spacing w:after="0"/>
        <w:rPr>
          <w:rFonts w:ascii="Times New Roman" w:hAnsi="Times New Roman" w:cs="Times New Roman"/>
          <w:sz w:val="28"/>
          <w:szCs w:val="28"/>
        </w:rPr>
      </w:pPr>
    </w:p>
    <w:p w:rsidR="006E49A7" w:rsidRDefault="006E49A7" w:rsidP="002A52EB">
      <w:pPr>
        <w:spacing w:after="0"/>
        <w:rPr>
          <w:rFonts w:ascii="Times New Roman" w:hAnsi="Times New Roman" w:cs="Times New Roman"/>
          <w:sz w:val="28"/>
          <w:szCs w:val="28"/>
        </w:rPr>
      </w:pPr>
    </w:p>
    <w:p w:rsidR="006E49A7" w:rsidRDefault="006E49A7" w:rsidP="006E49A7">
      <w:pPr>
        <w:spacing w:after="0"/>
        <w:jc w:val="center"/>
        <w:rPr>
          <w:rFonts w:ascii="Times New Roman" w:hAnsi="Times New Roman" w:cs="Times New Roman"/>
          <w:b/>
          <w:bCs/>
          <w:sz w:val="28"/>
          <w:szCs w:val="28"/>
        </w:rPr>
      </w:pPr>
      <w:r w:rsidRPr="006E49A7">
        <w:rPr>
          <w:rFonts w:ascii="Times New Roman" w:hAnsi="Times New Roman" w:cs="Times New Roman"/>
          <w:b/>
          <w:bCs/>
          <w:sz w:val="28"/>
          <w:szCs w:val="28"/>
        </w:rPr>
        <w:lastRenderedPageBreak/>
        <w:t>4.10.4 Leave Records</w:t>
      </w:r>
    </w:p>
    <w:p w:rsidR="00BB7903" w:rsidRDefault="00180C58" w:rsidP="00180C58">
      <w:pPr>
        <w:spacing w:after="0"/>
      </w:pPr>
      <w:r w:rsidRPr="00180C58">
        <w:rPr>
          <w:rFonts w:ascii="Times New Roman" w:hAnsi="Times New Roman" w:cs="Times New Roman"/>
          <w:sz w:val="28"/>
          <w:szCs w:val="28"/>
        </w:rPr>
        <w:t>The government provides various types of leave facilities to officers and employees to discharge humanitarian and social responsibilities, skill development and to deal with emergency situations.</w:t>
      </w:r>
      <w:r w:rsidR="00BB7903" w:rsidRPr="00BB7903">
        <w:t xml:space="preserve"> </w:t>
      </w:r>
    </w:p>
    <w:p w:rsidR="00BB7903" w:rsidRDefault="00BB7903" w:rsidP="00180C58">
      <w:pPr>
        <w:spacing w:after="0"/>
        <w:rPr>
          <w:rFonts w:ascii="Times New Roman" w:hAnsi="Times New Roman" w:cs="Times New Roman"/>
          <w:sz w:val="28"/>
          <w:szCs w:val="28"/>
        </w:rPr>
      </w:pPr>
      <w:r w:rsidRPr="00BB7903">
        <w:rPr>
          <w:rFonts w:ascii="Times New Roman" w:hAnsi="Times New Roman" w:cs="Times New Roman"/>
          <w:sz w:val="28"/>
          <w:szCs w:val="28"/>
        </w:rPr>
        <w:t>Leave records contain the record of absence and working hours of any officer, employee and student. Leave records are important and necessary for both the employee and the employer.</w:t>
      </w:r>
    </w:p>
    <w:p w:rsidR="005149A9" w:rsidRDefault="00BB7903" w:rsidP="00180C58">
      <w:pPr>
        <w:spacing w:after="0"/>
        <w:rPr>
          <w:rFonts w:ascii="Times New Roman" w:hAnsi="Times New Roman" w:cs="Times New Roman"/>
          <w:sz w:val="28"/>
          <w:szCs w:val="28"/>
        </w:rPr>
      </w:pPr>
      <w:r w:rsidRPr="00BB7903">
        <w:t xml:space="preserve"> </w:t>
      </w:r>
      <w:r w:rsidRPr="00BB7903">
        <w:rPr>
          <w:rFonts w:ascii="Times New Roman" w:hAnsi="Times New Roman" w:cs="Times New Roman"/>
          <w:sz w:val="28"/>
          <w:szCs w:val="28"/>
        </w:rPr>
        <w:t>In Government Colleges, the leave records of officers, employees, servants and students are maintained in compliance with the Government leave rules. The leave records are maintained by the Principal and the authorized officer.</w:t>
      </w:r>
    </w:p>
    <w:p w:rsidR="005149A9" w:rsidRPr="005149A9" w:rsidRDefault="005149A9" w:rsidP="00180C58">
      <w:pPr>
        <w:spacing w:after="0"/>
        <w:rPr>
          <w:rFonts w:ascii="Times New Roman" w:hAnsi="Times New Roman" w:cs="Times New Roman"/>
          <w:color w:val="1F1F1F"/>
          <w:sz w:val="28"/>
          <w:szCs w:val="28"/>
          <w:shd w:val="clear" w:color="auto" w:fill="FFFFFF"/>
        </w:rPr>
      </w:pPr>
      <w:r w:rsidRPr="005149A9">
        <w:rPr>
          <w:rFonts w:ascii="Times New Roman" w:hAnsi="Times New Roman" w:cs="Times New Roman"/>
          <w:color w:val="1F1F1F"/>
          <w:sz w:val="28"/>
          <w:szCs w:val="28"/>
          <w:shd w:val="clear" w:color="auto" w:fill="FFFFFF"/>
        </w:rPr>
        <w:t>The following kinds of leave would be a</w:t>
      </w:r>
      <w:r w:rsidR="005162E9">
        <w:rPr>
          <w:rFonts w:ascii="Times New Roman" w:hAnsi="Times New Roman" w:cs="Times New Roman"/>
          <w:color w:val="1F1F1F"/>
          <w:sz w:val="28"/>
          <w:szCs w:val="28"/>
          <w:shd w:val="clear" w:color="auto" w:fill="FFFFFF"/>
        </w:rPr>
        <w:t>dmissible to permanent teachers and employee.</w:t>
      </w:r>
    </w:p>
    <w:p w:rsidR="002D3561" w:rsidRDefault="005162E9" w:rsidP="005149A9">
      <w:pPr>
        <w:pStyle w:val="ListParagraph"/>
        <w:numPr>
          <w:ilvl w:val="0"/>
          <w:numId w:val="3"/>
        </w:numPr>
        <w:spacing w:after="0"/>
        <w:rPr>
          <w:rFonts w:ascii="Times New Roman" w:hAnsi="Times New Roman" w:cs="Times New Roman"/>
          <w:color w:val="1F1F1F"/>
          <w:sz w:val="28"/>
          <w:szCs w:val="28"/>
          <w:shd w:val="clear" w:color="auto" w:fill="FFFFFF"/>
        </w:rPr>
      </w:pPr>
      <w:r>
        <w:rPr>
          <w:rFonts w:ascii="Times New Roman" w:hAnsi="Times New Roman" w:cs="Times New Roman"/>
          <w:color w:val="1F1F1F"/>
          <w:sz w:val="28"/>
          <w:szCs w:val="28"/>
          <w:shd w:val="clear" w:color="auto" w:fill="FFFFFF"/>
        </w:rPr>
        <w:t>C</w:t>
      </w:r>
      <w:r w:rsidR="005149A9" w:rsidRPr="002D3561">
        <w:rPr>
          <w:rFonts w:ascii="Times New Roman" w:hAnsi="Times New Roman" w:cs="Times New Roman"/>
          <w:color w:val="1F1F1F"/>
          <w:sz w:val="28"/>
          <w:szCs w:val="28"/>
          <w:shd w:val="clear" w:color="auto" w:fill="FFFFFF"/>
        </w:rPr>
        <w:t>asual leave,</w:t>
      </w:r>
    </w:p>
    <w:p w:rsidR="002D3561" w:rsidRDefault="005162E9" w:rsidP="005149A9">
      <w:pPr>
        <w:pStyle w:val="ListParagraph"/>
        <w:numPr>
          <w:ilvl w:val="0"/>
          <w:numId w:val="3"/>
        </w:numPr>
        <w:spacing w:after="0"/>
        <w:rPr>
          <w:rFonts w:ascii="Times New Roman" w:hAnsi="Times New Roman" w:cs="Times New Roman"/>
          <w:color w:val="1F1F1F"/>
          <w:sz w:val="28"/>
          <w:szCs w:val="28"/>
          <w:shd w:val="clear" w:color="auto" w:fill="FFFFFF"/>
        </w:rPr>
      </w:pPr>
      <w:r>
        <w:rPr>
          <w:rFonts w:ascii="Times New Roman" w:hAnsi="Times New Roman" w:cs="Times New Roman"/>
          <w:color w:val="1F1F1F"/>
          <w:sz w:val="28"/>
          <w:szCs w:val="28"/>
          <w:shd w:val="clear" w:color="auto" w:fill="FFFFFF"/>
        </w:rPr>
        <w:t>S</w:t>
      </w:r>
      <w:r w:rsidR="005149A9" w:rsidRPr="002D3561">
        <w:rPr>
          <w:rFonts w:ascii="Times New Roman" w:hAnsi="Times New Roman" w:cs="Times New Roman"/>
          <w:color w:val="1F1F1F"/>
          <w:sz w:val="28"/>
          <w:szCs w:val="28"/>
          <w:shd w:val="clear" w:color="auto" w:fill="FFFFFF"/>
        </w:rPr>
        <w:t xml:space="preserve">pecial casual leave,  </w:t>
      </w:r>
    </w:p>
    <w:p w:rsidR="002D3561" w:rsidRDefault="005162E9" w:rsidP="005149A9">
      <w:pPr>
        <w:pStyle w:val="ListParagraph"/>
        <w:numPr>
          <w:ilvl w:val="0"/>
          <w:numId w:val="3"/>
        </w:numPr>
        <w:spacing w:after="0"/>
        <w:rPr>
          <w:rFonts w:ascii="Times New Roman" w:hAnsi="Times New Roman" w:cs="Times New Roman"/>
          <w:color w:val="1F1F1F"/>
          <w:sz w:val="28"/>
          <w:szCs w:val="28"/>
          <w:shd w:val="clear" w:color="auto" w:fill="FFFFFF"/>
        </w:rPr>
      </w:pPr>
      <w:r>
        <w:rPr>
          <w:rFonts w:ascii="Times New Roman" w:hAnsi="Times New Roman" w:cs="Times New Roman"/>
          <w:color w:val="1F1F1F"/>
          <w:sz w:val="28"/>
          <w:szCs w:val="28"/>
          <w:shd w:val="clear" w:color="auto" w:fill="FFFFFF"/>
        </w:rPr>
        <w:t>D</w:t>
      </w:r>
      <w:r w:rsidR="005149A9" w:rsidRPr="002D3561">
        <w:rPr>
          <w:rFonts w:ascii="Times New Roman" w:hAnsi="Times New Roman" w:cs="Times New Roman"/>
          <w:color w:val="1F1F1F"/>
          <w:sz w:val="28"/>
          <w:szCs w:val="28"/>
          <w:shd w:val="clear" w:color="auto" w:fill="FFFFFF"/>
        </w:rPr>
        <w:t xml:space="preserve">uty leave; </w:t>
      </w:r>
    </w:p>
    <w:p w:rsidR="002D3561" w:rsidRDefault="005162E9" w:rsidP="005149A9">
      <w:pPr>
        <w:pStyle w:val="ListParagraph"/>
        <w:numPr>
          <w:ilvl w:val="0"/>
          <w:numId w:val="3"/>
        </w:numPr>
        <w:spacing w:after="0"/>
        <w:rPr>
          <w:rFonts w:ascii="Times New Roman" w:hAnsi="Times New Roman" w:cs="Times New Roman"/>
          <w:color w:val="1F1F1F"/>
          <w:sz w:val="28"/>
          <w:szCs w:val="28"/>
          <w:shd w:val="clear" w:color="auto" w:fill="FFFFFF"/>
        </w:rPr>
      </w:pPr>
      <w:r>
        <w:rPr>
          <w:rFonts w:ascii="Times New Roman" w:hAnsi="Times New Roman" w:cs="Times New Roman"/>
          <w:color w:val="1F1F1F"/>
          <w:sz w:val="28"/>
          <w:szCs w:val="28"/>
          <w:shd w:val="clear" w:color="auto" w:fill="FFFFFF"/>
        </w:rPr>
        <w:t>E</w:t>
      </w:r>
      <w:r w:rsidR="005149A9" w:rsidRPr="002D3561">
        <w:rPr>
          <w:rFonts w:ascii="Times New Roman" w:hAnsi="Times New Roman" w:cs="Times New Roman"/>
          <w:color w:val="1F1F1F"/>
          <w:sz w:val="28"/>
          <w:szCs w:val="28"/>
          <w:shd w:val="clear" w:color="auto" w:fill="FFFFFF"/>
        </w:rPr>
        <w:t xml:space="preserve">arned leave, </w:t>
      </w:r>
    </w:p>
    <w:p w:rsidR="002D3561" w:rsidRDefault="005162E9" w:rsidP="005149A9">
      <w:pPr>
        <w:pStyle w:val="ListParagraph"/>
        <w:numPr>
          <w:ilvl w:val="0"/>
          <w:numId w:val="3"/>
        </w:numPr>
        <w:spacing w:after="0"/>
        <w:rPr>
          <w:rFonts w:ascii="Times New Roman" w:hAnsi="Times New Roman" w:cs="Times New Roman"/>
          <w:color w:val="1F1F1F"/>
          <w:sz w:val="28"/>
          <w:szCs w:val="28"/>
          <w:shd w:val="clear" w:color="auto" w:fill="FFFFFF"/>
        </w:rPr>
      </w:pPr>
      <w:r>
        <w:rPr>
          <w:rFonts w:ascii="Times New Roman" w:hAnsi="Times New Roman" w:cs="Times New Roman"/>
          <w:color w:val="1F1F1F"/>
          <w:sz w:val="28"/>
          <w:szCs w:val="28"/>
          <w:shd w:val="clear" w:color="auto" w:fill="FFFFFF"/>
        </w:rPr>
        <w:t>H</w:t>
      </w:r>
      <w:r w:rsidR="005149A9" w:rsidRPr="002D3561">
        <w:rPr>
          <w:rFonts w:ascii="Times New Roman" w:hAnsi="Times New Roman" w:cs="Times New Roman"/>
          <w:color w:val="1F1F1F"/>
          <w:sz w:val="28"/>
          <w:szCs w:val="28"/>
          <w:shd w:val="clear" w:color="auto" w:fill="FFFFFF"/>
        </w:rPr>
        <w:t xml:space="preserve">alf-pay leave, </w:t>
      </w:r>
    </w:p>
    <w:p w:rsidR="002D3561" w:rsidRDefault="005162E9" w:rsidP="005149A9">
      <w:pPr>
        <w:pStyle w:val="ListParagraph"/>
        <w:numPr>
          <w:ilvl w:val="0"/>
          <w:numId w:val="3"/>
        </w:numPr>
        <w:spacing w:after="0"/>
        <w:rPr>
          <w:rFonts w:ascii="Times New Roman" w:hAnsi="Times New Roman" w:cs="Times New Roman"/>
          <w:color w:val="1F1F1F"/>
          <w:sz w:val="28"/>
          <w:szCs w:val="28"/>
          <w:shd w:val="clear" w:color="auto" w:fill="FFFFFF"/>
        </w:rPr>
      </w:pPr>
      <w:r>
        <w:rPr>
          <w:rFonts w:ascii="Times New Roman" w:hAnsi="Times New Roman" w:cs="Times New Roman"/>
          <w:color w:val="1F1F1F"/>
          <w:sz w:val="28"/>
          <w:szCs w:val="28"/>
          <w:shd w:val="clear" w:color="auto" w:fill="FFFFFF"/>
        </w:rPr>
        <w:t>C</w:t>
      </w:r>
      <w:r w:rsidR="005149A9" w:rsidRPr="002D3561">
        <w:rPr>
          <w:rFonts w:ascii="Times New Roman" w:hAnsi="Times New Roman" w:cs="Times New Roman"/>
          <w:color w:val="1F1F1F"/>
          <w:sz w:val="28"/>
          <w:szCs w:val="28"/>
          <w:shd w:val="clear" w:color="auto" w:fill="FFFFFF"/>
        </w:rPr>
        <w:t xml:space="preserve">ommuted leave; </w:t>
      </w:r>
    </w:p>
    <w:p w:rsidR="002D3561" w:rsidRPr="007C6EEF" w:rsidRDefault="005149A9" w:rsidP="005149A9">
      <w:pPr>
        <w:pStyle w:val="ListParagraph"/>
        <w:numPr>
          <w:ilvl w:val="0"/>
          <w:numId w:val="3"/>
        </w:numPr>
        <w:spacing w:after="0"/>
        <w:rPr>
          <w:rStyle w:val="Strong"/>
          <w:rFonts w:ascii="Times New Roman" w:hAnsi="Times New Roman" w:cs="Times New Roman"/>
          <w:b w:val="0"/>
          <w:bCs w:val="0"/>
          <w:color w:val="1F1F1F"/>
          <w:sz w:val="28"/>
          <w:szCs w:val="28"/>
          <w:shd w:val="clear" w:color="auto" w:fill="FFFFFF"/>
        </w:rPr>
      </w:pPr>
      <w:r w:rsidRPr="007C6EEF">
        <w:rPr>
          <w:rStyle w:val="Strong"/>
          <w:rFonts w:ascii="Times New Roman" w:hAnsi="Times New Roman" w:cs="Times New Roman"/>
          <w:b w:val="0"/>
          <w:bCs w:val="0"/>
          <w:color w:val="001D35"/>
          <w:sz w:val="28"/>
          <w:szCs w:val="28"/>
          <w:shd w:val="clear" w:color="auto" w:fill="FFFFFF"/>
        </w:rPr>
        <w:t>Child-care leave</w:t>
      </w:r>
    </w:p>
    <w:p w:rsidR="00180C58" w:rsidRPr="00392D04" w:rsidRDefault="005149A9" w:rsidP="005149A9">
      <w:pPr>
        <w:pStyle w:val="ListParagraph"/>
        <w:numPr>
          <w:ilvl w:val="0"/>
          <w:numId w:val="3"/>
        </w:numPr>
        <w:spacing w:after="0"/>
        <w:rPr>
          <w:rStyle w:val="Strong"/>
          <w:rFonts w:ascii="Times New Roman" w:hAnsi="Times New Roman" w:cs="Times New Roman"/>
          <w:b w:val="0"/>
          <w:bCs w:val="0"/>
          <w:color w:val="1F1F1F"/>
          <w:sz w:val="28"/>
          <w:szCs w:val="28"/>
          <w:shd w:val="clear" w:color="auto" w:fill="FFFFFF"/>
        </w:rPr>
      </w:pPr>
      <w:r w:rsidRPr="007C6EEF">
        <w:rPr>
          <w:rStyle w:val="Strong"/>
          <w:rFonts w:ascii="Times New Roman" w:hAnsi="Times New Roman" w:cs="Times New Roman"/>
          <w:b w:val="0"/>
          <w:bCs w:val="0"/>
          <w:color w:val="001D35"/>
          <w:sz w:val="28"/>
          <w:szCs w:val="28"/>
          <w:shd w:val="clear" w:color="auto" w:fill="FFFFFF"/>
        </w:rPr>
        <w:t>Paternity leave</w:t>
      </w:r>
    </w:p>
    <w:p w:rsidR="00392D04" w:rsidRPr="00392D04" w:rsidRDefault="00392D04" w:rsidP="005149A9">
      <w:pPr>
        <w:pStyle w:val="ListParagraph"/>
        <w:numPr>
          <w:ilvl w:val="0"/>
          <w:numId w:val="3"/>
        </w:numPr>
        <w:spacing w:after="0"/>
        <w:rPr>
          <w:rStyle w:val="Strong"/>
          <w:rFonts w:ascii="Times New Roman" w:hAnsi="Times New Roman" w:cs="Times New Roman"/>
          <w:b w:val="0"/>
          <w:bCs w:val="0"/>
          <w:color w:val="1F1F1F"/>
          <w:sz w:val="28"/>
          <w:szCs w:val="28"/>
          <w:shd w:val="clear" w:color="auto" w:fill="FFFFFF"/>
        </w:rPr>
      </w:pPr>
      <w:r>
        <w:rPr>
          <w:rStyle w:val="Strong"/>
          <w:rFonts w:ascii="Times New Roman" w:hAnsi="Times New Roman" w:cs="Times New Roman"/>
          <w:b w:val="0"/>
          <w:bCs w:val="0"/>
          <w:color w:val="001D35"/>
          <w:sz w:val="28"/>
          <w:szCs w:val="28"/>
          <w:shd w:val="clear" w:color="auto" w:fill="FFFFFF"/>
        </w:rPr>
        <w:t>Study leave</w:t>
      </w:r>
    </w:p>
    <w:p w:rsidR="005162E9" w:rsidRDefault="005162E9" w:rsidP="00527C94">
      <w:pPr>
        <w:pStyle w:val="ListParagraph"/>
        <w:spacing w:after="0"/>
        <w:ind w:left="60"/>
        <w:rPr>
          <w:rFonts w:ascii="Times New Roman" w:hAnsi="Times New Roman" w:cs="Times New Roman"/>
          <w:color w:val="1F1F1F"/>
          <w:sz w:val="28"/>
          <w:szCs w:val="28"/>
          <w:shd w:val="clear" w:color="auto" w:fill="FFFFFF"/>
        </w:rPr>
      </w:pPr>
    </w:p>
    <w:p w:rsidR="00392D04" w:rsidRDefault="005162E9" w:rsidP="005162E9">
      <w:pPr>
        <w:spacing w:after="0"/>
        <w:ind w:left="60"/>
        <w:rPr>
          <w:rFonts w:ascii="Times New Roman" w:hAnsi="Times New Roman" w:cs="Times New Roman"/>
          <w:color w:val="1F1F1F"/>
          <w:sz w:val="28"/>
          <w:szCs w:val="28"/>
          <w:shd w:val="clear" w:color="auto" w:fill="FFFFFF"/>
        </w:rPr>
      </w:pPr>
      <w:r w:rsidRPr="005162E9">
        <w:rPr>
          <w:rFonts w:ascii="Times New Roman" w:hAnsi="Times New Roman" w:cs="Times New Roman"/>
          <w:color w:val="1F1F1F"/>
          <w:sz w:val="28"/>
          <w:szCs w:val="28"/>
          <w:shd w:val="clear" w:color="auto" w:fill="FFFFFF"/>
        </w:rPr>
        <w:t>The following kinds of leave would be admissible to</w:t>
      </w:r>
      <w:r>
        <w:rPr>
          <w:rFonts w:ascii="Times New Roman" w:hAnsi="Times New Roman" w:cs="Times New Roman"/>
          <w:color w:val="1F1F1F"/>
          <w:sz w:val="28"/>
          <w:szCs w:val="28"/>
          <w:shd w:val="clear" w:color="auto" w:fill="FFFFFF"/>
        </w:rPr>
        <w:t xml:space="preserve"> contact teacher or employee.</w:t>
      </w:r>
    </w:p>
    <w:p w:rsidR="005162E9" w:rsidRDefault="005162E9" w:rsidP="005162E9">
      <w:pPr>
        <w:pStyle w:val="ListParagraph"/>
        <w:numPr>
          <w:ilvl w:val="0"/>
          <w:numId w:val="4"/>
        </w:numPr>
        <w:spacing w:after="0"/>
        <w:rPr>
          <w:rFonts w:ascii="Times New Roman" w:hAnsi="Times New Roman" w:cs="Times New Roman"/>
          <w:color w:val="1F1F1F"/>
          <w:sz w:val="28"/>
          <w:szCs w:val="28"/>
          <w:shd w:val="clear" w:color="auto" w:fill="FFFFFF"/>
        </w:rPr>
      </w:pPr>
      <w:r w:rsidRPr="005162E9">
        <w:rPr>
          <w:rFonts w:ascii="Times New Roman" w:hAnsi="Times New Roman" w:cs="Times New Roman"/>
          <w:color w:val="1F1F1F"/>
          <w:sz w:val="28"/>
          <w:szCs w:val="28"/>
          <w:shd w:val="clear" w:color="auto" w:fill="FFFFFF"/>
        </w:rPr>
        <w:t>casual leave,</w:t>
      </w:r>
    </w:p>
    <w:p w:rsidR="005162E9" w:rsidRDefault="005162E9" w:rsidP="005162E9">
      <w:pPr>
        <w:pStyle w:val="ListParagraph"/>
        <w:numPr>
          <w:ilvl w:val="0"/>
          <w:numId w:val="4"/>
        </w:numPr>
        <w:spacing w:after="0"/>
        <w:rPr>
          <w:rFonts w:ascii="Times New Roman" w:hAnsi="Times New Roman" w:cs="Times New Roman"/>
          <w:color w:val="1F1F1F"/>
          <w:sz w:val="28"/>
          <w:szCs w:val="28"/>
          <w:shd w:val="clear" w:color="auto" w:fill="FFFFFF"/>
        </w:rPr>
      </w:pPr>
      <w:r>
        <w:rPr>
          <w:rFonts w:ascii="Times New Roman" w:hAnsi="Times New Roman" w:cs="Times New Roman"/>
          <w:color w:val="1F1F1F"/>
          <w:sz w:val="28"/>
          <w:szCs w:val="28"/>
          <w:shd w:val="clear" w:color="auto" w:fill="FFFFFF"/>
        </w:rPr>
        <w:t>medical leave</w:t>
      </w:r>
    </w:p>
    <w:p w:rsidR="005162E9" w:rsidRDefault="005162E9" w:rsidP="005162E9">
      <w:pPr>
        <w:pStyle w:val="ListParagraph"/>
        <w:numPr>
          <w:ilvl w:val="0"/>
          <w:numId w:val="4"/>
        </w:numPr>
        <w:spacing w:after="0"/>
        <w:rPr>
          <w:rFonts w:ascii="Times New Roman" w:hAnsi="Times New Roman" w:cs="Times New Roman"/>
          <w:color w:val="1F1F1F"/>
          <w:sz w:val="28"/>
          <w:szCs w:val="28"/>
          <w:shd w:val="clear" w:color="auto" w:fill="FFFFFF"/>
        </w:rPr>
      </w:pPr>
      <w:r>
        <w:rPr>
          <w:rFonts w:ascii="Times New Roman" w:hAnsi="Times New Roman" w:cs="Times New Roman"/>
          <w:color w:val="1F1F1F"/>
          <w:sz w:val="28"/>
          <w:szCs w:val="28"/>
          <w:shd w:val="clear" w:color="auto" w:fill="FFFFFF"/>
        </w:rPr>
        <w:t>special leave</w:t>
      </w:r>
    </w:p>
    <w:p w:rsidR="005162E9" w:rsidRPr="005162E9" w:rsidRDefault="005162E9" w:rsidP="00527C94">
      <w:pPr>
        <w:pStyle w:val="ListParagraph"/>
        <w:spacing w:after="0"/>
        <w:ind w:left="60"/>
        <w:rPr>
          <w:rFonts w:ascii="Times New Roman" w:hAnsi="Times New Roman" w:cs="Times New Roman"/>
          <w:color w:val="1F1F1F"/>
          <w:sz w:val="28"/>
          <w:szCs w:val="28"/>
          <w:shd w:val="clear" w:color="auto" w:fill="FFFFFF"/>
        </w:rPr>
      </w:pPr>
    </w:p>
    <w:p w:rsidR="005162E9" w:rsidRDefault="005162E9"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r w:rsidRPr="00173512">
        <w:rPr>
          <w:rFonts w:ascii="Times New Roman" w:hAnsi="Times New Roman" w:cs="Times New Roman"/>
          <w:noProof/>
          <w:color w:val="1F1F1F"/>
          <w:sz w:val="28"/>
          <w:szCs w:val="28"/>
          <w:shd w:val="clear" w:color="auto" w:fill="FFFFFF"/>
        </w:rPr>
        <w:lastRenderedPageBreak/>
        <w:drawing>
          <wp:inline distT="0" distB="0" distL="0" distR="0">
            <wp:extent cx="5732145" cy="7249342"/>
            <wp:effectExtent l="19050" t="0" r="1905"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5732145" cy="7249342"/>
                    </a:xfrm>
                    <a:prstGeom prst="rect">
                      <a:avLst/>
                    </a:prstGeom>
                  </pic:spPr>
                </pic:pic>
              </a:graphicData>
            </a:graphic>
          </wp:inline>
        </w:drawing>
      </w: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r w:rsidRPr="00173512">
        <w:rPr>
          <w:rFonts w:ascii="Times New Roman" w:hAnsi="Times New Roman" w:cs="Times New Roman"/>
          <w:noProof/>
          <w:color w:val="1F1F1F"/>
          <w:sz w:val="28"/>
          <w:szCs w:val="28"/>
          <w:shd w:val="clear" w:color="auto" w:fill="FFFFFF"/>
        </w:rPr>
        <w:lastRenderedPageBreak/>
        <w:drawing>
          <wp:inline distT="0" distB="0" distL="0" distR="0">
            <wp:extent cx="5732145" cy="7769100"/>
            <wp:effectExtent l="19050" t="0" r="1905"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5732145" cy="7769100"/>
                    </a:xfrm>
                    <a:prstGeom prst="rect">
                      <a:avLst/>
                    </a:prstGeom>
                  </pic:spPr>
                </pic:pic>
              </a:graphicData>
            </a:graphic>
          </wp:inline>
        </w:drawing>
      </w: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r w:rsidRPr="00173512">
        <w:rPr>
          <w:rFonts w:ascii="Times New Roman" w:hAnsi="Times New Roman" w:cs="Times New Roman"/>
          <w:noProof/>
          <w:color w:val="1F1F1F"/>
          <w:sz w:val="28"/>
          <w:szCs w:val="28"/>
          <w:shd w:val="clear" w:color="auto" w:fill="FFFFFF"/>
        </w:rPr>
        <w:lastRenderedPageBreak/>
        <w:drawing>
          <wp:inline distT="0" distB="0" distL="0" distR="0">
            <wp:extent cx="5732145" cy="8020254"/>
            <wp:effectExtent l="19050" t="0" r="1905"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5732145" cy="8020254"/>
                    </a:xfrm>
                    <a:prstGeom prst="rect">
                      <a:avLst/>
                    </a:prstGeom>
                  </pic:spPr>
                </pic:pic>
              </a:graphicData>
            </a:graphic>
          </wp:inline>
        </w:drawing>
      </w: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r w:rsidRPr="00173512">
        <w:rPr>
          <w:rFonts w:ascii="Times New Roman" w:hAnsi="Times New Roman" w:cs="Times New Roman"/>
          <w:noProof/>
          <w:color w:val="1F1F1F"/>
          <w:sz w:val="28"/>
          <w:szCs w:val="28"/>
          <w:shd w:val="clear" w:color="auto" w:fill="FFFFFF"/>
        </w:rPr>
        <w:lastRenderedPageBreak/>
        <w:drawing>
          <wp:inline distT="0" distB="0" distL="0" distR="0">
            <wp:extent cx="5732145" cy="9269951"/>
            <wp:effectExtent l="19050" t="0" r="1905" b="0"/>
            <wp:docPr id="5"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5732145" cy="9269951"/>
                    </a:xfrm>
                    <a:prstGeom prst="rect">
                      <a:avLst/>
                    </a:prstGeom>
                  </pic:spPr>
                </pic:pic>
              </a:graphicData>
            </a:graphic>
          </wp:inline>
        </w:drawing>
      </w:r>
    </w:p>
    <w:p w:rsidR="00173512" w:rsidRDefault="00173512" w:rsidP="005162E9">
      <w:pPr>
        <w:spacing w:after="0"/>
        <w:ind w:left="60"/>
        <w:rPr>
          <w:rFonts w:ascii="Times New Roman" w:hAnsi="Times New Roman" w:cs="Times New Roman"/>
          <w:color w:val="1F1F1F"/>
          <w:sz w:val="28"/>
          <w:szCs w:val="28"/>
          <w:shd w:val="clear" w:color="auto" w:fill="FFFFFF"/>
        </w:rPr>
      </w:pPr>
      <w:r w:rsidRPr="00173512">
        <w:rPr>
          <w:rFonts w:ascii="Times New Roman" w:hAnsi="Times New Roman" w:cs="Times New Roman"/>
          <w:noProof/>
          <w:color w:val="1F1F1F"/>
          <w:sz w:val="28"/>
          <w:szCs w:val="28"/>
          <w:shd w:val="clear" w:color="auto" w:fill="FFFFFF"/>
        </w:rPr>
        <w:lastRenderedPageBreak/>
        <w:drawing>
          <wp:inline distT="0" distB="0" distL="0" distR="0">
            <wp:extent cx="5732145" cy="8372356"/>
            <wp:effectExtent l="19050" t="0" r="1905" b="0"/>
            <wp:docPr id="6"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5732145" cy="8372356"/>
                    </a:xfrm>
                    <a:prstGeom prst="rect">
                      <a:avLst/>
                    </a:prstGeom>
                  </pic:spPr>
                </pic:pic>
              </a:graphicData>
            </a:graphic>
          </wp:inline>
        </w:drawing>
      </w: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r w:rsidRPr="00173512">
        <w:rPr>
          <w:rFonts w:ascii="Times New Roman" w:hAnsi="Times New Roman" w:cs="Times New Roman"/>
          <w:noProof/>
          <w:color w:val="1F1F1F"/>
          <w:sz w:val="28"/>
          <w:szCs w:val="28"/>
          <w:shd w:val="clear" w:color="auto" w:fill="FFFFFF"/>
        </w:rPr>
        <w:lastRenderedPageBreak/>
        <w:drawing>
          <wp:inline distT="0" distB="0" distL="0" distR="0">
            <wp:extent cx="5732145" cy="8749308"/>
            <wp:effectExtent l="19050" t="0" r="1905" b="0"/>
            <wp:docPr id="7"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5732145" cy="8749308"/>
                    </a:xfrm>
                    <a:prstGeom prst="rect">
                      <a:avLst/>
                    </a:prstGeom>
                  </pic:spPr>
                </pic:pic>
              </a:graphicData>
            </a:graphic>
          </wp:inline>
        </w:drawing>
      </w: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Default="00173512" w:rsidP="005162E9">
      <w:pPr>
        <w:spacing w:after="0"/>
        <w:ind w:left="60"/>
        <w:rPr>
          <w:rFonts w:ascii="Times New Roman" w:hAnsi="Times New Roman" w:cs="Times New Roman"/>
          <w:color w:val="1F1F1F"/>
          <w:sz w:val="28"/>
          <w:szCs w:val="28"/>
          <w:shd w:val="clear" w:color="auto" w:fill="FFFFFF"/>
        </w:rPr>
      </w:pPr>
    </w:p>
    <w:p w:rsidR="00173512" w:rsidRPr="005162E9" w:rsidRDefault="00173512" w:rsidP="005162E9">
      <w:pPr>
        <w:spacing w:after="0"/>
        <w:ind w:left="60"/>
        <w:rPr>
          <w:rFonts w:ascii="Times New Roman" w:hAnsi="Times New Roman" w:cs="Times New Roman"/>
          <w:color w:val="1F1F1F"/>
          <w:sz w:val="28"/>
          <w:szCs w:val="28"/>
          <w:shd w:val="clear" w:color="auto" w:fill="FFFFFF"/>
        </w:rPr>
      </w:pPr>
    </w:p>
    <w:sectPr w:rsidR="00173512" w:rsidRPr="005162E9" w:rsidSect="002A52EB">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ambria Math"/>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093118"/>
    <w:multiLevelType w:val="hybridMultilevel"/>
    <w:tmpl w:val="FCACFF3A"/>
    <w:lvl w:ilvl="0" w:tplc="2C66A71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nsid w:val="44790ED8"/>
    <w:multiLevelType w:val="multilevel"/>
    <w:tmpl w:val="5016B716"/>
    <w:lvl w:ilvl="0">
      <w:start w:val="4"/>
      <w:numFmt w:val="decimal"/>
      <w:lvlText w:val="%1"/>
      <w:lvlJc w:val="left"/>
      <w:pPr>
        <w:ind w:left="570" w:hanging="570"/>
      </w:pPr>
      <w:rPr>
        <w:rFonts w:hint="default"/>
      </w:rPr>
    </w:lvl>
    <w:lvl w:ilvl="1">
      <w:start w:val="10"/>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
    <w:nsid w:val="729A5A83"/>
    <w:multiLevelType w:val="hybridMultilevel"/>
    <w:tmpl w:val="4D7E4674"/>
    <w:lvl w:ilvl="0" w:tplc="38243952">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7BA658C6"/>
    <w:multiLevelType w:val="hybridMultilevel"/>
    <w:tmpl w:val="B2748940"/>
    <w:lvl w:ilvl="0" w:tplc="D99247B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2A52EB"/>
    <w:rsid w:val="0011304A"/>
    <w:rsid w:val="00173512"/>
    <w:rsid w:val="00180C58"/>
    <w:rsid w:val="002A52EB"/>
    <w:rsid w:val="002D3561"/>
    <w:rsid w:val="00392D04"/>
    <w:rsid w:val="004704AE"/>
    <w:rsid w:val="005149A9"/>
    <w:rsid w:val="005162E9"/>
    <w:rsid w:val="00527C94"/>
    <w:rsid w:val="006E49A7"/>
    <w:rsid w:val="007C6EEF"/>
    <w:rsid w:val="00BA764C"/>
    <w:rsid w:val="00BB7903"/>
    <w:rsid w:val="00CF277F"/>
    <w:rsid w:val="00EA2741"/>
    <w:rsid w:val="00F55C5A"/>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9A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49A7"/>
    <w:pPr>
      <w:spacing w:after="160" w:line="259" w:lineRule="auto"/>
      <w:ind w:left="720"/>
      <w:contextualSpacing/>
    </w:pPr>
    <w:rPr>
      <w:kern w:val="2"/>
      <w:szCs w:val="22"/>
      <w:lang w:val="en-IN" w:bidi="ar-SA"/>
    </w:rPr>
  </w:style>
  <w:style w:type="paragraph" w:styleId="BalloonText">
    <w:name w:val="Balloon Text"/>
    <w:basedOn w:val="Normal"/>
    <w:link w:val="BalloonTextChar"/>
    <w:uiPriority w:val="99"/>
    <w:semiHidden/>
    <w:unhideWhenUsed/>
    <w:rsid w:val="006E49A7"/>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6E49A7"/>
    <w:rPr>
      <w:rFonts w:ascii="Tahoma" w:hAnsi="Tahoma" w:cs="Mangal"/>
      <w:sz w:val="16"/>
      <w:szCs w:val="14"/>
    </w:rPr>
  </w:style>
  <w:style w:type="character" w:styleId="Strong">
    <w:name w:val="Strong"/>
    <w:basedOn w:val="DefaultParagraphFont"/>
    <w:uiPriority w:val="22"/>
    <w:qFormat/>
    <w:rsid w:val="00CF277F"/>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11</Pages>
  <Words>209</Words>
  <Characters>1194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Dalim kumar</dc:creator>
  <cp:lastModifiedBy>Dalim kumar</cp:lastModifiedBy>
  <cp:revision>11</cp:revision>
  <dcterms:created xsi:type="dcterms:W3CDTF">2024-10-17T12:17:00Z</dcterms:created>
  <dcterms:modified xsi:type="dcterms:W3CDTF">2024-10-21T13:38:00Z</dcterms:modified>
</cp:coreProperties>
</file>